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454A2C" w14:textId="77777777" w:rsidR="007D22F0" w:rsidRPr="00210F3C" w:rsidRDefault="007D22F0" w:rsidP="00ED350D">
      <w:pPr>
        <w:spacing w:line="288" w:lineRule="auto"/>
        <w:ind w:right="16"/>
        <w:jc w:val="center"/>
        <w:rPr>
          <w:rFonts w:ascii="Century Gothic" w:hAnsi="Century Gothic"/>
          <w:color w:val="FF0000"/>
          <w:sz w:val="18"/>
          <w:szCs w:val="18"/>
        </w:rPr>
      </w:pPr>
    </w:p>
    <w:p w14:paraId="323B5DA4" w14:textId="77777777" w:rsidR="007D22F0" w:rsidRPr="00210F3C" w:rsidRDefault="007D22F0" w:rsidP="00ED350D">
      <w:pPr>
        <w:spacing w:line="288" w:lineRule="auto"/>
        <w:ind w:right="16"/>
        <w:jc w:val="center"/>
        <w:rPr>
          <w:rFonts w:ascii="Century Gothic" w:hAnsi="Century Gothic"/>
          <w:color w:val="FF0000"/>
          <w:sz w:val="18"/>
          <w:szCs w:val="18"/>
        </w:rPr>
      </w:pPr>
    </w:p>
    <w:p w14:paraId="2A842662" w14:textId="77777777" w:rsidR="003D64A5" w:rsidRPr="00210F3C" w:rsidRDefault="003D64A5" w:rsidP="00ED350D">
      <w:pPr>
        <w:spacing w:line="288" w:lineRule="auto"/>
        <w:ind w:right="16"/>
        <w:jc w:val="center"/>
        <w:rPr>
          <w:rFonts w:ascii="Century Gothic" w:hAnsi="Century Gothic"/>
          <w:color w:val="FF0000"/>
          <w:sz w:val="18"/>
          <w:szCs w:val="18"/>
        </w:rPr>
      </w:pPr>
    </w:p>
    <w:p w14:paraId="2AC15438" w14:textId="77777777" w:rsidR="007D22F0" w:rsidRPr="00210F3C" w:rsidRDefault="007D22F0" w:rsidP="00ED350D">
      <w:pPr>
        <w:spacing w:line="288" w:lineRule="auto"/>
        <w:ind w:right="16"/>
        <w:jc w:val="center"/>
        <w:rPr>
          <w:rFonts w:ascii="Century Gothic" w:hAnsi="Century Gothic"/>
          <w:color w:val="FF0000"/>
          <w:sz w:val="18"/>
          <w:szCs w:val="18"/>
        </w:rPr>
      </w:pPr>
    </w:p>
    <w:p w14:paraId="55C8C148" w14:textId="77777777" w:rsidR="007F0BD2" w:rsidRPr="00210F3C" w:rsidRDefault="00176D00" w:rsidP="00ED350D">
      <w:pPr>
        <w:spacing w:line="288" w:lineRule="auto"/>
        <w:jc w:val="center"/>
        <w:rPr>
          <w:rFonts w:ascii="Century Gothic" w:hAnsi="Century Gothic"/>
          <w:color w:val="FF0000"/>
          <w:sz w:val="18"/>
          <w:szCs w:val="18"/>
        </w:rPr>
      </w:pPr>
      <w:r w:rsidRPr="00210F3C">
        <w:rPr>
          <w:rFonts w:ascii="Century Gothic" w:hAnsi="Century Gothic"/>
          <w:noProof/>
          <w:color w:val="FF0000"/>
          <w:sz w:val="18"/>
          <w:szCs w:val="18"/>
        </w:rPr>
        <w:drawing>
          <wp:inline distT="0" distB="0" distL="0" distR="0" wp14:anchorId="63C7FC41" wp14:editId="0A254553">
            <wp:extent cx="2862469" cy="3303600"/>
            <wp:effectExtent l="0" t="0" r="0" b="0"/>
            <wp:docPr id="4" name="Slika 4" descr="C:\Users\BostjanC\AppData\Local\Microsoft\Windows\INetCache\Content.Word\Logo_PV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tjanC\AppData\Local\Microsoft\Windows\INetCache\Content.Word\Logo_PV_20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6804" cy="3308603"/>
                    </a:xfrm>
                    <a:prstGeom prst="rect">
                      <a:avLst/>
                    </a:prstGeom>
                    <a:noFill/>
                    <a:ln>
                      <a:noFill/>
                    </a:ln>
                  </pic:spPr>
                </pic:pic>
              </a:graphicData>
            </a:graphic>
          </wp:inline>
        </w:drawing>
      </w:r>
    </w:p>
    <w:p w14:paraId="01A2B9FC" w14:textId="77777777" w:rsidR="00D4724D" w:rsidRPr="00210F3C" w:rsidRDefault="00D4724D" w:rsidP="00ED350D">
      <w:pPr>
        <w:autoSpaceDE w:val="0"/>
        <w:autoSpaceDN w:val="0"/>
        <w:adjustRightInd w:val="0"/>
        <w:spacing w:line="288" w:lineRule="auto"/>
        <w:jc w:val="center"/>
        <w:rPr>
          <w:rFonts w:ascii="Century Gothic" w:hAnsi="Century Gothic" w:cs="Tahoma"/>
          <w:b/>
          <w:bCs/>
          <w:color w:val="FF0000"/>
          <w:sz w:val="18"/>
          <w:szCs w:val="18"/>
        </w:rPr>
      </w:pPr>
    </w:p>
    <w:p w14:paraId="29060E99" w14:textId="766AFE17" w:rsidR="002D4997" w:rsidRPr="002626D5" w:rsidRDefault="002D4997" w:rsidP="00ED350D">
      <w:pPr>
        <w:autoSpaceDE w:val="0"/>
        <w:autoSpaceDN w:val="0"/>
        <w:adjustRightInd w:val="0"/>
        <w:spacing w:line="288" w:lineRule="auto"/>
        <w:jc w:val="center"/>
        <w:rPr>
          <w:rFonts w:ascii="Century Gothic" w:hAnsi="Century Gothic" w:cs="Tahoma"/>
          <w:b/>
          <w:bCs/>
          <w:sz w:val="18"/>
          <w:szCs w:val="18"/>
        </w:rPr>
      </w:pPr>
      <w:r w:rsidRPr="002626D5">
        <w:rPr>
          <w:rFonts w:ascii="Century Gothic" w:hAnsi="Century Gothic" w:cs="Tahoma"/>
          <w:b/>
          <w:bCs/>
          <w:sz w:val="18"/>
          <w:szCs w:val="18"/>
        </w:rPr>
        <w:t>DOKUMENTACIJA V ZVEZI Z ODDAJO</w:t>
      </w:r>
    </w:p>
    <w:p w14:paraId="686ABD33" w14:textId="0BC8B0F5" w:rsidR="002D4997" w:rsidRPr="002626D5" w:rsidRDefault="00334252" w:rsidP="00ED350D">
      <w:pPr>
        <w:autoSpaceDE w:val="0"/>
        <w:autoSpaceDN w:val="0"/>
        <w:adjustRightInd w:val="0"/>
        <w:spacing w:line="288" w:lineRule="auto"/>
        <w:jc w:val="center"/>
        <w:rPr>
          <w:rFonts w:ascii="Century Gothic" w:hAnsi="Century Gothic" w:cs="Tahoma"/>
          <w:b/>
          <w:bCs/>
          <w:sz w:val="18"/>
          <w:szCs w:val="18"/>
        </w:rPr>
      </w:pPr>
      <w:r w:rsidRPr="002626D5">
        <w:rPr>
          <w:rFonts w:ascii="Century Gothic" w:hAnsi="Century Gothic" w:cs="Tahoma"/>
          <w:b/>
          <w:bCs/>
          <w:sz w:val="18"/>
          <w:szCs w:val="18"/>
        </w:rPr>
        <w:t xml:space="preserve">SKUPNEGA </w:t>
      </w:r>
      <w:r w:rsidR="002D4997" w:rsidRPr="002626D5">
        <w:rPr>
          <w:rFonts w:ascii="Century Gothic" w:hAnsi="Century Gothic" w:cs="Tahoma"/>
          <w:b/>
          <w:bCs/>
          <w:sz w:val="18"/>
          <w:szCs w:val="18"/>
        </w:rPr>
        <w:t>JAVNEGA NAROČILA</w:t>
      </w:r>
      <w:r w:rsidRPr="002626D5">
        <w:rPr>
          <w:rFonts w:ascii="Century Gothic" w:hAnsi="Century Gothic" w:cs="Tahoma"/>
          <w:b/>
          <w:bCs/>
          <w:sz w:val="18"/>
          <w:szCs w:val="18"/>
        </w:rPr>
        <w:t xml:space="preserve"> </w:t>
      </w:r>
    </w:p>
    <w:p w14:paraId="61E94184" w14:textId="77777777" w:rsidR="002D4997" w:rsidRPr="002626D5"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3F6C1ABD" w:rsidR="002D4997" w:rsidRPr="002626D5" w:rsidRDefault="002D4997" w:rsidP="00ED350D">
      <w:pPr>
        <w:autoSpaceDE w:val="0"/>
        <w:autoSpaceDN w:val="0"/>
        <w:adjustRightInd w:val="0"/>
        <w:spacing w:line="288" w:lineRule="auto"/>
        <w:jc w:val="center"/>
        <w:rPr>
          <w:rFonts w:ascii="Century Gothic" w:hAnsi="Century Gothic" w:cs="Tahoma"/>
          <w:sz w:val="18"/>
          <w:szCs w:val="18"/>
        </w:rPr>
      </w:pPr>
      <w:r w:rsidRPr="002626D5">
        <w:rPr>
          <w:rFonts w:ascii="Century Gothic" w:hAnsi="Century Gothic" w:cs="Tahoma"/>
          <w:sz w:val="18"/>
          <w:szCs w:val="18"/>
        </w:rPr>
        <w:t>za oddajo javnega naročila /</w:t>
      </w:r>
      <w:r w:rsidR="009D360E" w:rsidRPr="002626D5">
        <w:rPr>
          <w:rFonts w:ascii="Century Gothic" w:hAnsi="Century Gothic" w:cs="Tahoma"/>
          <w:sz w:val="18"/>
          <w:szCs w:val="18"/>
        </w:rPr>
        <w:t xml:space="preserve"> </w:t>
      </w:r>
      <w:r w:rsidR="002626D5" w:rsidRPr="002626D5">
        <w:rPr>
          <w:rFonts w:ascii="Century Gothic" w:hAnsi="Century Gothic" w:cs="Tahoma"/>
          <w:sz w:val="18"/>
          <w:szCs w:val="18"/>
        </w:rPr>
        <w:t>dobava blaga</w:t>
      </w:r>
    </w:p>
    <w:p w14:paraId="63153785" w14:textId="513DB942" w:rsidR="002D4997" w:rsidRPr="002626D5" w:rsidRDefault="002D4997" w:rsidP="00ED350D">
      <w:pPr>
        <w:autoSpaceDE w:val="0"/>
        <w:autoSpaceDN w:val="0"/>
        <w:adjustRightInd w:val="0"/>
        <w:spacing w:line="288" w:lineRule="auto"/>
        <w:jc w:val="center"/>
        <w:rPr>
          <w:rFonts w:ascii="Century Gothic" w:hAnsi="Century Gothic" w:cs="Tahoma"/>
          <w:sz w:val="18"/>
          <w:szCs w:val="18"/>
        </w:rPr>
      </w:pPr>
      <w:r w:rsidRPr="002626D5">
        <w:rPr>
          <w:rFonts w:ascii="Century Gothic" w:hAnsi="Century Gothic" w:cs="Tahoma"/>
          <w:sz w:val="18"/>
          <w:szCs w:val="18"/>
        </w:rPr>
        <w:t xml:space="preserve">po </w:t>
      </w:r>
      <w:r w:rsidR="00643A41" w:rsidRPr="002626D5">
        <w:rPr>
          <w:rFonts w:ascii="Century Gothic" w:hAnsi="Century Gothic" w:cs="Tahoma"/>
          <w:sz w:val="18"/>
          <w:szCs w:val="18"/>
        </w:rPr>
        <w:t xml:space="preserve">odprtem </w:t>
      </w:r>
      <w:r w:rsidRPr="002626D5">
        <w:rPr>
          <w:rFonts w:ascii="Century Gothic" w:hAnsi="Century Gothic" w:cs="Tahoma"/>
          <w:sz w:val="18"/>
          <w:szCs w:val="18"/>
        </w:rPr>
        <w:t xml:space="preserve">postopku </w:t>
      </w:r>
    </w:p>
    <w:p w14:paraId="3FFFC734" w14:textId="4E5E3B9D" w:rsidR="002D4997" w:rsidRPr="002626D5" w:rsidRDefault="002D4997" w:rsidP="00ED350D">
      <w:pPr>
        <w:spacing w:line="288" w:lineRule="auto"/>
        <w:jc w:val="center"/>
        <w:rPr>
          <w:rFonts w:ascii="Century Gothic" w:hAnsi="Century Gothic" w:cs="Tahoma"/>
          <w:sz w:val="18"/>
          <w:szCs w:val="18"/>
        </w:rPr>
      </w:pPr>
      <w:r w:rsidRPr="002626D5">
        <w:rPr>
          <w:rFonts w:ascii="Century Gothic" w:hAnsi="Century Gothic" w:cs="Tahoma"/>
          <w:sz w:val="18"/>
          <w:szCs w:val="18"/>
        </w:rPr>
        <w:t>(4</w:t>
      </w:r>
      <w:r w:rsidR="00643A41" w:rsidRPr="002626D5">
        <w:rPr>
          <w:rFonts w:ascii="Century Gothic" w:hAnsi="Century Gothic" w:cs="Tahoma"/>
          <w:sz w:val="18"/>
          <w:szCs w:val="18"/>
        </w:rPr>
        <w:t>0</w:t>
      </w:r>
      <w:r w:rsidRPr="002626D5">
        <w:rPr>
          <w:rFonts w:ascii="Century Gothic" w:hAnsi="Century Gothic" w:cs="Tahoma"/>
          <w:sz w:val="18"/>
          <w:szCs w:val="18"/>
        </w:rPr>
        <w:t>. čl. ZJN-3)</w:t>
      </w:r>
      <w:r w:rsidRPr="002626D5">
        <w:rPr>
          <w:rFonts w:ascii="Century Gothic" w:hAnsi="Century Gothic" w:cs="Tahoma"/>
          <w:sz w:val="18"/>
          <w:szCs w:val="18"/>
        </w:rPr>
        <w:cr/>
      </w:r>
    </w:p>
    <w:p w14:paraId="5289E038" w14:textId="0D7861B0" w:rsidR="002D4997" w:rsidRPr="002626D5" w:rsidRDefault="002D4997" w:rsidP="00ED350D">
      <w:pPr>
        <w:spacing w:line="288" w:lineRule="auto"/>
        <w:jc w:val="center"/>
        <w:rPr>
          <w:rFonts w:ascii="Century Gothic" w:hAnsi="Century Gothic" w:cs="Tahoma"/>
          <w:sz w:val="18"/>
          <w:szCs w:val="18"/>
        </w:rPr>
      </w:pPr>
    </w:p>
    <w:p w14:paraId="0E6BA561" w14:textId="77777777" w:rsidR="002D4997" w:rsidRPr="002626D5" w:rsidRDefault="002D4997" w:rsidP="00ED350D">
      <w:pPr>
        <w:spacing w:line="288" w:lineRule="auto"/>
        <w:jc w:val="center"/>
        <w:rPr>
          <w:rFonts w:ascii="Century Gothic" w:hAnsi="Century Gothic" w:cs="Tahoma"/>
          <w:b/>
          <w:caps/>
          <w:sz w:val="18"/>
          <w:szCs w:val="18"/>
        </w:rPr>
      </w:pPr>
      <w:r w:rsidRPr="002626D5">
        <w:rPr>
          <w:rFonts w:ascii="Century Gothic" w:hAnsi="Century Gothic" w:cs="Tahoma"/>
          <w:b/>
          <w:caps/>
          <w:sz w:val="18"/>
          <w:szCs w:val="18"/>
        </w:rPr>
        <w:t>Interna oznaka javnega naročila naročnika</w:t>
      </w:r>
    </w:p>
    <w:p w14:paraId="66952847" w14:textId="089CF957" w:rsidR="002D4997" w:rsidRPr="002626D5" w:rsidRDefault="002D4997" w:rsidP="00ED350D">
      <w:pPr>
        <w:spacing w:line="288" w:lineRule="auto"/>
        <w:jc w:val="center"/>
        <w:rPr>
          <w:rFonts w:ascii="Century Gothic" w:hAnsi="Century Gothic" w:cs="Tahoma"/>
          <w:b/>
          <w:sz w:val="18"/>
          <w:szCs w:val="18"/>
          <w:lang w:val="ca-ES"/>
        </w:rPr>
      </w:pPr>
      <w:r w:rsidRPr="002626D5">
        <w:rPr>
          <w:rFonts w:ascii="Century Gothic" w:hAnsi="Century Gothic" w:cs="Tahoma"/>
          <w:b/>
          <w:sz w:val="18"/>
          <w:szCs w:val="18"/>
        </w:rPr>
        <w:t xml:space="preserve"> št.: </w:t>
      </w:r>
      <w:r w:rsidR="0017482F" w:rsidRPr="002626D5">
        <w:rPr>
          <w:rFonts w:ascii="Century Gothic" w:hAnsi="Century Gothic" w:cs="Tahoma"/>
          <w:b/>
          <w:sz w:val="18"/>
          <w:szCs w:val="18"/>
          <w:lang w:val="ca-ES"/>
        </w:rPr>
        <w:t>NP-</w:t>
      </w:r>
      <w:r w:rsidR="00643A41" w:rsidRPr="002626D5">
        <w:rPr>
          <w:rFonts w:ascii="Century Gothic" w:hAnsi="Century Gothic" w:cs="Tahoma"/>
          <w:b/>
          <w:sz w:val="18"/>
          <w:szCs w:val="18"/>
          <w:lang w:val="ca-ES"/>
        </w:rPr>
        <w:t>0</w:t>
      </w:r>
      <w:r w:rsidR="002626D5" w:rsidRPr="002626D5">
        <w:rPr>
          <w:rFonts w:ascii="Century Gothic" w:hAnsi="Century Gothic" w:cs="Tahoma"/>
          <w:b/>
          <w:sz w:val="18"/>
          <w:szCs w:val="18"/>
          <w:lang w:val="ca-ES"/>
        </w:rPr>
        <w:t>906</w:t>
      </w:r>
      <w:r w:rsidR="0017482F" w:rsidRPr="002626D5">
        <w:rPr>
          <w:rFonts w:ascii="Century Gothic" w:hAnsi="Century Gothic" w:cs="Tahoma"/>
          <w:b/>
          <w:sz w:val="18"/>
          <w:szCs w:val="18"/>
          <w:lang w:val="ca-ES"/>
        </w:rPr>
        <w:t>/202</w:t>
      </w:r>
      <w:r w:rsidR="00643A41" w:rsidRPr="002626D5">
        <w:rPr>
          <w:rFonts w:ascii="Century Gothic" w:hAnsi="Century Gothic" w:cs="Tahoma"/>
          <w:b/>
          <w:sz w:val="18"/>
          <w:szCs w:val="18"/>
          <w:lang w:val="ca-ES"/>
        </w:rPr>
        <w:t>3</w:t>
      </w:r>
    </w:p>
    <w:p w14:paraId="6720B30A" w14:textId="77777777" w:rsidR="00D4724D" w:rsidRPr="002626D5" w:rsidRDefault="00D4724D" w:rsidP="00ED350D">
      <w:pPr>
        <w:spacing w:line="288" w:lineRule="auto"/>
        <w:jc w:val="center"/>
        <w:rPr>
          <w:rFonts w:ascii="Century Gothic" w:hAnsi="Century Gothic" w:cs="Tahoma"/>
          <w:b/>
          <w:sz w:val="18"/>
          <w:szCs w:val="18"/>
        </w:rPr>
      </w:pPr>
    </w:p>
    <w:p w14:paraId="03371DFD" w14:textId="6D33F22B" w:rsidR="002D4997" w:rsidRPr="002626D5" w:rsidRDefault="002D4997" w:rsidP="00ED350D">
      <w:pPr>
        <w:spacing w:line="288" w:lineRule="auto"/>
        <w:jc w:val="center"/>
        <w:rPr>
          <w:rFonts w:ascii="Century Gothic" w:hAnsi="Century Gothic" w:cs="Tahoma"/>
          <w:b/>
          <w:caps/>
          <w:sz w:val="24"/>
        </w:rPr>
      </w:pPr>
      <w:r w:rsidRPr="002626D5">
        <w:rPr>
          <w:rFonts w:ascii="Century Gothic" w:hAnsi="Century Gothic" w:cs="Tahoma"/>
          <w:b/>
          <w:caps/>
          <w:sz w:val="24"/>
        </w:rPr>
        <w:t>»</w:t>
      </w:r>
      <w:r w:rsidR="002626D5" w:rsidRPr="002626D5">
        <w:rPr>
          <w:rFonts w:ascii="Century Gothic" w:hAnsi="Century Gothic" w:cs="Tahoma"/>
          <w:b/>
          <w:bCs/>
          <w:caps/>
          <w:sz w:val="24"/>
          <w:lang w:val="ca-ES"/>
        </w:rPr>
        <w:t>GORIVO DIESELSKO D2</w:t>
      </w:r>
      <w:r w:rsidRPr="002626D5">
        <w:rPr>
          <w:rFonts w:ascii="Century Gothic" w:hAnsi="Century Gothic" w:cs="Tahoma"/>
          <w:b/>
          <w:caps/>
          <w:sz w:val="24"/>
        </w:rPr>
        <w:t>«</w:t>
      </w:r>
    </w:p>
    <w:p w14:paraId="222557BC" w14:textId="7CDE3A67" w:rsidR="00393F99" w:rsidRPr="002626D5" w:rsidRDefault="00393F99" w:rsidP="003F2155">
      <w:pPr>
        <w:spacing w:line="288" w:lineRule="auto"/>
        <w:jc w:val="center"/>
        <w:rPr>
          <w:rFonts w:ascii="Century Gothic" w:hAnsi="Century Gothic"/>
          <w:sz w:val="18"/>
          <w:szCs w:val="18"/>
        </w:rPr>
      </w:pPr>
    </w:p>
    <w:p w14:paraId="7D96D457" w14:textId="6C8167F6" w:rsidR="00393F99" w:rsidRPr="00210F3C" w:rsidRDefault="00393F99" w:rsidP="00ED350D">
      <w:pPr>
        <w:spacing w:line="288" w:lineRule="auto"/>
        <w:rPr>
          <w:rFonts w:ascii="Century Gothic" w:hAnsi="Century Gothic"/>
          <w:color w:val="FF0000"/>
          <w:sz w:val="18"/>
          <w:szCs w:val="18"/>
        </w:rPr>
      </w:pPr>
    </w:p>
    <w:p w14:paraId="3B7E46B2" w14:textId="77777777" w:rsidR="00D4724D" w:rsidRPr="00210F3C" w:rsidRDefault="00D4724D" w:rsidP="00ED350D">
      <w:pPr>
        <w:spacing w:line="288" w:lineRule="auto"/>
        <w:rPr>
          <w:rFonts w:ascii="Century Gothic" w:hAnsi="Century Gothic"/>
          <w:color w:val="FF0000"/>
          <w:sz w:val="18"/>
          <w:szCs w:val="18"/>
        </w:rPr>
      </w:pPr>
    </w:p>
    <w:p w14:paraId="726ED560" w14:textId="77777777" w:rsidR="003B7749" w:rsidRPr="00210F3C" w:rsidRDefault="003B7749" w:rsidP="00ED350D">
      <w:pPr>
        <w:spacing w:line="288" w:lineRule="auto"/>
        <w:rPr>
          <w:rFonts w:ascii="Century Gothic" w:hAnsi="Century Gothic"/>
          <w:color w:val="FF0000"/>
          <w:sz w:val="18"/>
          <w:szCs w:val="18"/>
        </w:rPr>
      </w:pPr>
    </w:p>
    <w:p w14:paraId="1A267A05" w14:textId="77777777" w:rsidR="003B7749" w:rsidRPr="00210F3C" w:rsidRDefault="003B7749" w:rsidP="00ED350D">
      <w:pPr>
        <w:spacing w:line="288" w:lineRule="auto"/>
        <w:rPr>
          <w:rFonts w:ascii="Century Gothic" w:hAnsi="Century Gothic"/>
          <w:color w:val="FF0000"/>
          <w:sz w:val="18"/>
          <w:szCs w:val="18"/>
        </w:rPr>
      </w:pPr>
    </w:p>
    <w:p w14:paraId="67319EF0" w14:textId="77777777" w:rsidR="003B7749" w:rsidRPr="00210F3C" w:rsidRDefault="003B7749" w:rsidP="00ED350D">
      <w:pPr>
        <w:spacing w:line="288" w:lineRule="auto"/>
        <w:rPr>
          <w:rFonts w:ascii="Century Gothic" w:hAnsi="Century Gothic"/>
          <w:color w:val="FF0000"/>
          <w:sz w:val="18"/>
          <w:szCs w:val="18"/>
        </w:rPr>
      </w:pPr>
    </w:p>
    <w:p w14:paraId="0DA37C33" w14:textId="5A0627D5" w:rsidR="003B7749" w:rsidRPr="002626D5" w:rsidRDefault="003B7749" w:rsidP="00ED350D">
      <w:pPr>
        <w:spacing w:line="288" w:lineRule="auto"/>
        <w:jc w:val="right"/>
        <w:rPr>
          <w:rFonts w:ascii="Century Gothic" w:hAnsi="Century Gothic"/>
          <w:sz w:val="18"/>
          <w:szCs w:val="18"/>
        </w:rPr>
        <w:sectPr w:rsidR="003B7749" w:rsidRPr="002626D5" w:rsidSect="000B16E0">
          <w:footerReference w:type="even" r:id="rId12"/>
          <w:footerReference w:type="default" r:id="rId13"/>
          <w:pgSz w:w="11906" w:h="16838"/>
          <w:pgMar w:top="1258" w:right="1417" w:bottom="1417" w:left="1417" w:header="708" w:footer="915" w:gutter="0"/>
          <w:cols w:space="708"/>
          <w:titlePg/>
          <w:docGrid w:linePitch="360"/>
        </w:sectPr>
      </w:pPr>
      <w:r w:rsidRPr="002626D5">
        <w:rPr>
          <w:rFonts w:ascii="Century Gothic" w:hAnsi="Century Gothic"/>
          <w:sz w:val="18"/>
          <w:szCs w:val="18"/>
        </w:rPr>
        <w:t xml:space="preserve">Velenje, </w:t>
      </w:r>
      <w:r w:rsidR="003F2155" w:rsidRPr="002626D5">
        <w:rPr>
          <w:rFonts w:ascii="Century Gothic" w:hAnsi="Century Gothic"/>
          <w:sz w:val="18"/>
          <w:szCs w:val="18"/>
        </w:rPr>
        <w:t xml:space="preserve">Oktober </w:t>
      </w:r>
      <w:r w:rsidR="00643A41" w:rsidRPr="002626D5">
        <w:rPr>
          <w:rFonts w:ascii="Century Gothic" w:hAnsi="Century Gothic"/>
          <w:sz w:val="18"/>
          <w:szCs w:val="18"/>
        </w:rPr>
        <w:t xml:space="preserve"> </w:t>
      </w:r>
      <w:r w:rsidRPr="002626D5">
        <w:rPr>
          <w:rFonts w:ascii="Century Gothic" w:hAnsi="Century Gothic"/>
          <w:sz w:val="18"/>
          <w:szCs w:val="18"/>
        </w:rPr>
        <w:t>202</w:t>
      </w:r>
      <w:r w:rsidR="008669FD" w:rsidRPr="002626D5">
        <w:rPr>
          <w:rFonts w:ascii="Century Gothic" w:hAnsi="Century Gothic"/>
          <w:sz w:val="18"/>
          <w:szCs w:val="18"/>
        </w:rPr>
        <w:t>3</w:t>
      </w:r>
    </w:p>
    <w:p w14:paraId="0B57A4B1" w14:textId="77777777" w:rsidR="00BA5DA2" w:rsidRPr="00A9239F" w:rsidRDefault="00BA5DA2" w:rsidP="00BA5DA2">
      <w:pPr>
        <w:spacing w:line="288" w:lineRule="auto"/>
        <w:rPr>
          <w:rFonts w:ascii="Century Gothic" w:hAnsi="Century Gothic" w:cs="Tahoma"/>
          <w:b/>
          <w:sz w:val="18"/>
          <w:szCs w:val="18"/>
        </w:rPr>
      </w:pPr>
      <w:r w:rsidRPr="00A9239F">
        <w:rPr>
          <w:rFonts w:ascii="Century Gothic" w:hAnsi="Century Gothic" w:cs="Tahoma"/>
          <w:b/>
          <w:sz w:val="18"/>
          <w:szCs w:val="18"/>
        </w:rPr>
        <w:lastRenderedPageBreak/>
        <w:t>VSEBINA DOKUMENTACIJE V ZVEZI Z ODDAJO JAVNEGA NAROČILA</w:t>
      </w:r>
    </w:p>
    <w:p w14:paraId="3C55C2FD" w14:textId="7E4E5F7D" w:rsidR="00BA5DA2" w:rsidRPr="00A9239F" w:rsidRDefault="00BA5DA2" w:rsidP="00BA5DA2">
      <w:pPr>
        <w:spacing w:line="288" w:lineRule="auto"/>
        <w:jc w:val="both"/>
        <w:rPr>
          <w:rFonts w:ascii="Century Gothic" w:hAnsi="Century Gothic" w:cs="Tahoma"/>
          <w:sz w:val="18"/>
          <w:szCs w:val="18"/>
        </w:rPr>
      </w:pPr>
      <w:r w:rsidRPr="00A9239F">
        <w:rPr>
          <w:rFonts w:ascii="Century Gothic" w:hAnsi="Century Gothic" w:cs="Tahoma"/>
          <w:sz w:val="18"/>
          <w:szCs w:val="18"/>
        </w:rPr>
        <w:t>Naročnik je v skladu s 67. členom Zakona o javnem naročanju (ZJN-3; Uradni list RS, št. 91/2015</w:t>
      </w:r>
      <w:r w:rsidR="008669FD" w:rsidRPr="00A9239F">
        <w:rPr>
          <w:rFonts w:ascii="Century Gothic" w:hAnsi="Century Gothic" w:cs="Tahoma"/>
          <w:sz w:val="18"/>
          <w:szCs w:val="18"/>
        </w:rPr>
        <w:t xml:space="preserve"> </w:t>
      </w:r>
      <w:r w:rsidR="008669FD" w:rsidRPr="00A9239F">
        <w:rPr>
          <w:rFonts w:ascii="Century Gothic" w:hAnsi="Century Gothic" w:cs="Tahoma"/>
          <w:sz w:val="18"/>
          <w:szCs w:val="18"/>
          <w:lang w:val="ca-ES"/>
        </w:rPr>
        <w:t>in vse morebitne spremembe</w:t>
      </w:r>
      <w:r w:rsidRPr="00A9239F">
        <w:rPr>
          <w:rFonts w:ascii="Century Gothic" w:hAnsi="Century Gothic" w:cs="Tahoma"/>
          <w:sz w:val="18"/>
          <w:szCs w:val="18"/>
        </w:rPr>
        <w:t>), pripravil naslednjo dokumentacijo:</w:t>
      </w:r>
    </w:p>
    <w:p w14:paraId="41262F97" w14:textId="77777777" w:rsidR="00BA5DA2" w:rsidRPr="00210F3C" w:rsidRDefault="00BA5DA2" w:rsidP="00F337C9">
      <w:pPr>
        <w:spacing w:line="288" w:lineRule="auto"/>
        <w:rPr>
          <w:rFonts w:ascii="Century Gothic" w:hAnsi="Century Gothic" w:cs="Tahoma"/>
          <w:color w:val="FF0000"/>
          <w:sz w:val="18"/>
          <w:szCs w:val="18"/>
        </w:rPr>
      </w:pPr>
    </w:p>
    <w:p w14:paraId="6FC8F296" w14:textId="07A7009C" w:rsidR="00A9239F" w:rsidRPr="00A9239F" w:rsidRDefault="008D646B"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r w:rsidRPr="00A9239F">
        <w:rPr>
          <w:rFonts w:ascii="Century Gothic" w:hAnsi="Century Gothic" w:cs="Tahoma"/>
          <w:b w:val="0"/>
          <w:bCs w:val="0"/>
          <w:noProof/>
          <w:color w:val="FF0000"/>
          <w:kern w:val="28"/>
          <w:sz w:val="18"/>
          <w:szCs w:val="18"/>
        </w:rPr>
        <w:fldChar w:fldCharType="begin"/>
      </w:r>
      <w:r w:rsidRPr="00A9239F">
        <w:rPr>
          <w:rFonts w:ascii="Century Gothic" w:hAnsi="Century Gothic" w:cs="Tahoma"/>
          <w:b w:val="0"/>
          <w:bCs w:val="0"/>
          <w:noProof/>
          <w:color w:val="FF0000"/>
          <w:kern w:val="28"/>
          <w:sz w:val="18"/>
          <w:szCs w:val="18"/>
        </w:rPr>
        <w:instrText xml:space="preserve"> TOC \o "1-3" \h \z \u </w:instrText>
      </w:r>
      <w:r w:rsidRPr="00A9239F">
        <w:rPr>
          <w:rFonts w:ascii="Century Gothic" w:hAnsi="Century Gothic" w:cs="Tahoma"/>
          <w:b w:val="0"/>
          <w:bCs w:val="0"/>
          <w:noProof/>
          <w:color w:val="FF0000"/>
          <w:kern w:val="28"/>
          <w:sz w:val="18"/>
          <w:szCs w:val="18"/>
        </w:rPr>
        <w:fldChar w:fldCharType="separate"/>
      </w:r>
      <w:hyperlink w:anchor="_Toc148297783" w:history="1">
        <w:r w:rsidR="00A9239F" w:rsidRPr="00A9239F">
          <w:rPr>
            <w:rStyle w:val="Hiperpovezava"/>
            <w:rFonts w:ascii="Century Gothic" w:hAnsi="Century Gothic"/>
            <w:b w:val="0"/>
            <w:bCs w:val="0"/>
            <w:noProof/>
            <w:sz w:val="18"/>
            <w:szCs w:val="18"/>
          </w:rPr>
          <w:t>1.</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POVABILO K ODDAJI PONUDBENE DOKUMENTACIJE</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_Toc148297783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4</w:t>
        </w:r>
        <w:r w:rsidR="00A9239F" w:rsidRPr="00A9239F">
          <w:rPr>
            <w:rFonts w:ascii="Century Gothic" w:hAnsi="Century Gothic"/>
            <w:b w:val="0"/>
            <w:bCs w:val="0"/>
            <w:noProof/>
            <w:webHidden/>
            <w:sz w:val="18"/>
            <w:szCs w:val="18"/>
          </w:rPr>
          <w:fldChar w:fldCharType="end"/>
        </w:r>
      </w:hyperlink>
    </w:p>
    <w:p w14:paraId="0B0F673F" w14:textId="5D87F27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4" w:history="1">
        <w:r w:rsidR="00A9239F" w:rsidRPr="00A9239F">
          <w:rPr>
            <w:rStyle w:val="Hiperpovezava"/>
            <w:rFonts w:ascii="Century Gothic" w:hAnsi="Century Gothic" w:cs="Tahoma"/>
            <w:iCs/>
            <w:noProof/>
            <w:kern w:val="28"/>
            <w:sz w:val="18"/>
            <w:szCs w:val="18"/>
          </w:rPr>
          <w:t>1.1 Podatki o javnem naročilu</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4</w:t>
        </w:r>
        <w:r w:rsidR="00A9239F" w:rsidRPr="00A9239F">
          <w:rPr>
            <w:rFonts w:ascii="Century Gothic" w:hAnsi="Century Gothic"/>
            <w:noProof/>
            <w:webHidden/>
            <w:sz w:val="18"/>
            <w:szCs w:val="18"/>
          </w:rPr>
          <w:fldChar w:fldCharType="end"/>
        </w:r>
      </w:hyperlink>
    </w:p>
    <w:p w14:paraId="68F88E03" w14:textId="1597DDE1"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785" w:history="1">
        <w:r w:rsidR="00A9239F" w:rsidRPr="00A9239F">
          <w:rPr>
            <w:rStyle w:val="Hiperpovezava"/>
            <w:rFonts w:ascii="Century Gothic" w:hAnsi="Century Gothic"/>
            <w:b w:val="0"/>
            <w:bCs w:val="0"/>
            <w:noProof/>
            <w:kern w:val="28"/>
            <w:sz w:val="18"/>
            <w:szCs w:val="18"/>
          </w:rPr>
          <w:t>2.</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SPLOŠNE DOLOČBE NAROČILA</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_Toc148297785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5</w:t>
        </w:r>
        <w:r w:rsidR="00A9239F" w:rsidRPr="00A9239F">
          <w:rPr>
            <w:rFonts w:ascii="Century Gothic" w:hAnsi="Century Gothic"/>
            <w:b w:val="0"/>
            <w:bCs w:val="0"/>
            <w:noProof/>
            <w:webHidden/>
            <w:sz w:val="18"/>
            <w:szCs w:val="18"/>
          </w:rPr>
          <w:fldChar w:fldCharType="end"/>
        </w:r>
      </w:hyperlink>
    </w:p>
    <w:p w14:paraId="226CF6C9" w14:textId="79E4FAF5"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6" w:history="1">
        <w:r w:rsidR="00A9239F" w:rsidRPr="00A9239F">
          <w:rPr>
            <w:rStyle w:val="Hiperpovezava"/>
            <w:rFonts w:ascii="Century Gothic" w:hAnsi="Century Gothic" w:cs="Tahoma"/>
            <w:iCs/>
            <w:noProof/>
            <w:kern w:val="28"/>
            <w:sz w:val="18"/>
            <w:szCs w:val="18"/>
          </w:rPr>
          <w:t>2.1 Izvajanje javnega naročila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5</w:t>
        </w:r>
        <w:r w:rsidR="00A9239F" w:rsidRPr="00A9239F">
          <w:rPr>
            <w:rFonts w:ascii="Century Gothic" w:hAnsi="Century Gothic"/>
            <w:noProof/>
            <w:webHidden/>
            <w:sz w:val="18"/>
            <w:szCs w:val="18"/>
          </w:rPr>
          <w:fldChar w:fldCharType="end"/>
        </w:r>
      </w:hyperlink>
    </w:p>
    <w:p w14:paraId="494453DC" w14:textId="7833D596" w:rsidR="00A9239F" w:rsidRPr="00A9239F" w:rsidRDefault="00000000" w:rsidP="00A9239F">
      <w:pPr>
        <w:pStyle w:val="Kazalovsebine3"/>
        <w:tabs>
          <w:tab w:val="right" w:leader="dot" w:pos="9344"/>
        </w:tabs>
        <w:spacing w:after="0" w:line="312" w:lineRule="auto"/>
        <w:rPr>
          <w:rFonts w:ascii="Century Gothic" w:eastAsiaTheme="minorEastAsia" w:hAnsi="Century Gothic" w:cstheme="minorBidi"/>
          <w:noProof/>
          <w:kern w:val="2"/>
          <w:sz w:val="18"/>
          <w:szCs w:val="18"/>
          <w14:ligatures w14:val="standardContextual"/>
        </w:rPr>
      </w:pPr>
      <w:hyperlink w:anchor="_Toc148297787" w:history="1">
        <w:r w:rsidR="00A9239F" w:rsidRPr="00A9239F">
          <w:rPr>
            <w:rStyle w:val="Hiperpovezava"/>
            <w:rFonts w:ascii="Century Gothic" w:hAnsi="Century Gothic" w:cs="Tahoma"/>
            <w:i/>
            <w:noProof/>
            <w:sz w:val="18"/>
            <w:szCs w:val="18"/>
          </w:rPr>
          <w:t>2.1.1 Rok in način predložitve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5</w:t>
        </w:r>
        <w:r w:rsidR="00A9239F" w:rsidRPr="00A9239F">
          <w:rPr>
            <w:rFonts w:ascii="Century Gothic" w:hAnsi="Century Gothic"/>
            <w:noProof/>
            <w:webHidden/>
            <w:sz w:val="18"/>
            <w:szCs w:val="18"/>
          </w:rPr>
          <w:fldChar w:fldCharType="end"/>
        </w:r>
      </w:hyperlink>
    </w:p>
    <w:p w14:paraId="5D520CC4" w14:textId="41431B5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8" w:history="1">
        <w:r w:rsidR="00A9239F" w:rsidRPr="00A9239F">
          <w:rPr>
            <w:rStyle w:val="Hiperpovezava"/>
            <w:rFonts w:ascii="Century Gothic" w:hAnsi="Century Gothic" w:cs="Tahoma"/>
            <w:i/>
            <w:iCs/>
            <w:noProof/>
            <w:kern w:val="28"/>
            <w:sz w:val="18"/>
            <w:szCs w:val="18"/>
          </w:rPr>
          <w:t>2.1.2 Čas in kraj odpiranja ponudb</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2FC09FFC" w14:textId="7346323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9" w:history="1">
        <w:r w:rsidR="00A9239F" w:rsidRPr="00A9239F">
          <w:rPr>
            <w:rStyle w:val="Hiperpovezava"/>
            <w:rFonts w:ascii="Century Gothic" w:hAnsi="Century Gothic" w:cs="Tahoma"/>
            <w:iCs/>
            <w:noProof/>
            <w:kern w:val="28"/>
            <w:sz w:val="18"/>
            <w:szCs w:val="18"/>
          </w:rPr>
          <w:t>2.2 Komunikacija z naročnikom</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0BC645CA" w14:textId="28DE1E0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0" w:history="1">
        <w:r w:rsidR="00A9239F" w:rsidRPr="00A9239F">
          <w:rPr>
            <w:rStyle w:val="Hiperpovezava"/>
            <w:rFonts w:ascii="Century Gothic" w:hAnsi="Century Gothic" w:cs="Tahoma"/>
            <w:iCs/>
            <w:noProof/>
            <w:kern w:val="28"/>
            <w:sz w:val="18"/>
            <w:szCs w:val="18"/>
          </w:rPr>
          <w:t>2.3 Jezik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_Toc148297790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3349FCBE" w14:textId="0457EF57"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5" w:history="1">
        <w:r w:rsidR="00A9239F" w:rsidRPr="00A9239F">
          <w:rPr>
            <w:rStyle w:val="Hiperpovezava"/>
            <w:rFonts w:ascii="Century Gothic" w:hAnsi="Century Gothic" w:cs="Tahoma"/>
            <w:iCs/>
            <w:noProof/>
            <w:kern w:val="28"/>
            <w:sz w:val="18"/>
            <w:szCs w:val="18"/>
          </w:rPr>
          <w:t>2.4 Veljavnost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3871D4F9" w14:textId="2D1FF9F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6" w:history="1">
        <w:r w:rsidR="00A9239F" w:rsidRPr="00A9239F">
          <w:rPr>
            <w:rStyle w:val="Hiperpovezava"/>
            <w:rFonts w:ascii="Century Gothic" w:hAnsi="Century Gothic" w:cs="Tahoma"/>
            <w:iCs/>
            <w:noProof/>
            <w:kern w:val="28"/>
            <w:sz w:val="18"/>
            <w:szCs w:val="18"/>
          </w:rPr>
          <w:t>2.5 Skupna ponudba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7</w:t>
        </w:r>
        <w:r w:rsidR="00A9239F" w:rsidRPr="00A9239F">
          <w:rPr>
            <w:rFonts w:ascii="Century Gothic" w:hAnsi="Century Gothic"/>
            <w:noProof/>
            <w:webHidden/>
            <w:sz w:val="18"/>
            <w:szCs w:val="18"/>
          </w:rPr>
          <w:fldChar w:fldCharType="end"/>
        </w:r>
      </w:hyperlink>
    </w:p>
    <w:p w14:paraId="02042708" w14:textId="14882C0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7" w:history="1">
        <w:r w:rsidR="00A9239F" w:rsidRPr="00A9239F">
          <w:rPr>
            <w:rStyle w:val="Hiperpovezava"/>
            <w:rFonts w:ascii="Century Gothic" w:hAnsi="Century Gothic" w:cs="Tahoma"/>
            <w:iCs/>
            <w:noProof/>
            <w:kern w:val="28"/>
            <w:sz w:val="18"/>
            <w:szCs w:val="18"/>
          </w:rPr>
          <w:t>2.6 Ponudba s podizvajalci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7</w:t>
        </w:r>
        <w:r w:rsidR="00A9239F" w:rsidRPr="00A9239F">
          <w:rPr>
            <w:rFonts w:ascii="Century Gothic" w:hAnsi="Century Gothic"/>
            <w:noProof/>
            <w:webHidden/>
            <w:sz w:val="18"/>
            <w:szCs w:val="18"/>
          </w:rPr>
          <w:fldChar w:fldCharType="end"/>
        </w:r>
      </w:hyperlink>
    </w:p>
    <w:p w14:paraId="745A17D3" w14:textId="6519A3F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8" w:history="1">
        <w:r w:rsidR="00A9239F" w:rsidRPr="00A9239F">
          <w:rPr>
            <w:rStyle w:val="Hiperpovezava"/>
            <w:rFonts w:ascii="Century Gothic" w:hAnsi="Century Gothic" w:cs="Tahoma"/>
            <w:iCs/>
            <w:noProof/>
            <w:kern w:val="28"/>
            <w:sz w:val="18"/>
            <w:szCs w:val="18"/>
          </w:rPr>
          <w:t>2.7 Tuji ponudniki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3F50E327" w14:textId="6A3A0F05"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9" w:history="1">
        <w:r w:rsidR="00A9239F" w:rsidRPr="00A9239F">
          <w:rPr>
            <w:rStyle w:val="Hiperpovezava"/>
            <w:rFonts w:ascii="Century Gothic" w:hAnsi="Century Gothic" w:cs="Tahoma"/>
            <w:iCs/>
            <w:noProof/>
            <w:kern w:val="28"/>
            <w:sz w:val="18"/>
            <w:szCs w:val="18"/>
          </w:rPr>
          <w:t>2.8 Variantne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1D27367F" w14:textId="691A72AC"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0" w:history="1">
        <w:r w:rsidR="00A9239F" w:rsidRPr="00A9239F">
          <w:rPr>
            <w:rStyle w:val="Hiperpovezava"/>
            <w:rFonts w:ascii="Century Gothic" w:hAnsi="Century Gothic" w:cs="Tahoma"/>
            <w:iCs/>
            <w:noProof/>
            <w:kern w:val="28"/>
            <w:sz w:val="18"/>
            <w:szCs w:val="18"/>
          </w:rPr>
          <w:t>2.9 Finančna zavarovanja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_Toc148297800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04626C20" w14:textId="78B2DEA6"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1" w:history="1">
        <w:r w:rsidR="00A9239F" w:rsidRPr="00A9239F">
          <w:rPr>
            <w:rStyle w:val="Hiperpovezava"/>
            <w:rFonts w:ascii="Century Gothic" w:hAnsi="Century Gothic" w:cs="Tahoma"/>
            <w:noProof/>
            <w:sz w:val="18"/>
            <w:szCs w:val="18"/>
          </w:rPr>
          <w:t>2.9.1 Finančno zavarovanje za dobro izvedbo pogodbenih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_Toc148297801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4EDAADC3" w14:textId="35AE539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2" w:history="1">
        <w:r w:rsidR="00A9239F" w:rsidRPr="00A9239F">
          <w:rPr>
            <w:rStyle w:val="Hiperpovezava"/>
            <w:rFonts w:ascii="Century Gothic" w:hAnsi="Century Gothic" w:cs="Tahoma"/>
            <w:iCs/>
            <w:noProof/>
            <w:kern w:val="28"/>
            <w:sz w:val="18"/>
            <w:szCs w:val="18"/>
          </w:rPr>
          <w:t>2.10 Stroški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9</w:t>
        </w:r>
        <w:r w:rsidR="00A9239F" w:rsidRPr="00A9239F">
          <w:rPr>
            <w:rFonts w:ascii="Century Gothic" w:hAnsi="Century Gothic"/>
            <w:noProof/>
            <w:webHidden/>
            <w:sz w:val="18"/>
            <w:szCs w:val="18"/>
          </w:rPr>
          <w:fldChar w:fldCharType="end"/>
        </w:r>
      </w:hyperlink>
    </w:p>
    <w:p w14:paraId="3648FD23" w14:textId="1DE0596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3" w:history="1">
        <w:r w:rsidR="00A9239F" w:rsidRPr="00A9239F">
          <w:rPr>
            <w:rStyle w:val="Hiperpovezava"/>
            <w:rFonts w:ascii="Century Gothic" w:hAnsi="Century Gothic" w:cs="Tahoma"/>
            <w:iCs/>
            <w:noProof/>
            <w:kern w:val="28"/>
            <w:sz w:val="18"/>
            <w:szCs w:val="18"/>
          </w:rPr>
          <w:t>2.11 Cena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9</w:t>
        </w:r>
        <w:r w:rsidR="00A9239F" w:rsidRPr="00A9239F">
          <w:rPr>
            <w:rFonts w:ascii="Century Gothic" w:hAnsi="Century Gothic"/>
            <w:noProof/>
            <w:webHidden/>
            <w:sz w:val="18"/>
            <w:szCs w:val="18"/>
          </w:rPr>
          <w:fldChar w:fldCharType="end"/>
        </w:r>
      </w:hyperlink>
    </w:p>
    <w:p w14:paraId="292405C0" w14:textId="7A9CA4D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4" w:history="1">
        <w:r w:rsidR="00A9239F" w:rsidRPr="00A9239F">
          <w:rPr>
            <w:rStyle w:val="Hiperpovezava"/>
            <w:rFonts w:ascii="Century Gothic" w:hAnsi="Century Gothic" w:cs="Tahoma"/>
            <w:iCs/>
            <w:noProof/>
            <w:kern w:val="28"/>
            <w:sz w:val="18"/>
            <w:szCs w:val="18"/>
          </w:rPr>
          <w:t>2.12 Plačilni pogoji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5FD6F03" w14:textId="4553C890"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5" w:history="1">
        <w:r w:rsidR="00A9239F" w:rsidRPr="00A9239F">
          <w:rPr>
            <w:rStyle w:val="Hiperpovezava"/>
            <w:rFonts w:ascii="Century Gothic" w:hAnsi="Century Gothic" w:cs="Tahoma"/>
            <w:iCs/>
            <w:noProof/>
            <w:kern w:val="28"/>
            <w:sz w:val="18"/>
            <w:szCs w:val="18"/>
          </w:rPr>
          <w:t>2.13 Rok in način izvedbe dobav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DD3BEBA" w14:textId="2FD820A6"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7" w:history="1">
        <w:r w:rsidR="00A9239F" w:rsidRPr="00A9239F">
          <w:rPr>
            <w:rStyle w:val="Hiperpovezava"/>
            <w:rFonts w:ascii="Century Gothic" w:hAnsi="Century Gothic" w:cs="Tahoma"/>
            <w:iCs/>
            <w:noProof/>
            <w:kern w:val="28"/>
            <w:sz w:val="18"/>
            <w:szCs w:val="18"/>
          </w:rPr>
          <w:t>2.14 Sprememba obsega predmeta javnega naročila in sklenitev pogodbe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F48D24A" w14:textId="04C73411"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8" w:history="1">
        <w:r w:rsidR="00A9239F" w:rsidRPr="00A9239F">
          <w:rPr>
            <w:rStyle w:val="Hiperpovezava"/>
            <w:rFonts w:ascii="Century Gothic" w:hAnsi="Century Gothic" w:cs="Tahoma"/>
            <w:iCs/>
            <w:noProof/>
            <w:kern w:val="28"/>
            <w:sz w:val="18"/>
            <w:szCs w:val="18"/>
          </w:rPr>
          <w:t>2.15 Prenehanje pogodbene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31428D81" w14:textId="29DB767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2" w:history="1">
        <w:r w:rsidR="00A9239F" w:rsidRPr="00A9239F">
          <w:rPr>
            <w:rStyle w:val="Hiperpovezava"/>
            <w:rFonts w:ascii="Century Gothic" w:hAnsi="Century Gothic" w:cs="Tahoma"/>
            <w:iCs/>
            <w:noProof/>
            <w:kern w:val="28"/>
            <w:sz w:val="18"/>
            <w:szCs w:val="18"/>
          </w:rPr>
          <w:t>2.16 Merila za ocenjevanje ponudb</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613B4934" w14:textId="379A68C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3" w:history="1">
        <w:r w:rsidR="00A9239F" w:rsidRPr="00A9239F">
          <w:rPr>
            <w:rStyle w:val="Hiperpovezava"/>
            <w:rFonts w:ascii="Century Gothic" w:hAnsi="Century Gothic" w:cs="Tahoma"/>
            <w:iCs/>
            <w:noProof/>
            <w:kern w:val="28"/>
            <w:sz w:val="18"/>
            <w:szCs w:val="18"/>
          </w:rPr>
          <w:t>2.17 Izločitev prijave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3A744AB3" w14:textId="76036657"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4" w:history="1">
        <w:r w:rsidR="00A9239F" w:rsidRPr="00A9239F">
          <w:rPr>
            <w:rStyle w:val="Hiperpovezava"/>
            <w:rFonts w:ascii="Century Gothic" w:hAnsi="Century Gothic" w:cs="Tahoma"/>
            <w:iCs/>
            <w:noProof/>
            <w:kern w:val="28"/>
            <w:sz w:val="18"/>
            <w:szCs w:val="18"/>
          </w:rPr>
          <w:t>2.18 Poslovna skrivnost in varovanje zaupnih podatkov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A6283B4" w14:textId="0B7C358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5" w:history="1">
        <w:r w:rsidR="00A9239F" w:rsidRPr="00A9239F">
          <w:rPr>
            <w:rStyle w:val="Hiperpovezava"/>
            <w:rFonts w:ascii="Century Gothic" w:hAnsi="Century Gothic" w:cs="Tahoma"/>
            <w:iCs/>
            <w:noProof/>
            <w:kern w:val="28"/>
            <w:sz w:val="18"/>
            <w:szCs w:val="18"/>
          </w:rPr>
          <w:t>2.19 Podatki o lastniški strukturi - izbrani ponudnik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50635F97" w14:textId="38475C9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6" w:history="1">
        <w:r w:rsidR="00A9239F" w:rsidRPr="00A9239F">
          <w:rPr>
            <w:rStyle w:val="Hiperpovezava"/>
            <w:rFonts w:ascii="Century Gothic" w:hAnsi="Century Gothic" w:cs="Tahoma"/>
            <w:iCs/>
            <w:noProof/>
            <w:kern w:val="28"/>
            <w:sz w:val="18"/>
            <w:szCs w:val="18"/>
          </w:rPr>
          <w:t>2.20 Ponudba na javni razpis</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0F56FD79" w14:textId="1E11179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7" w:history="1">
        <w:r w:rsidR="00A9239F" w:rsidRPr="00A9239F">
          <w:rPr>
            <w:rStyle w:val="Hiperpovezava"/>
            <w:rFonts w:ascii="Century Gothic" w:hAnsi="Century Gothic" w:cs="Tahoma"/>
            <w:iCs/>
            <w:noProof/>
            <w:kern w:val="28"/>
            <w:sz w:val="18"/>
            <w:szCs w:val="18"/>
          </w:rPr>
          <w:t>2.21 Kritni kup</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746C7BA" w14:textId="7C061E9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8" w:history="1">
        <w:r w:rsidR="00A9239F" w:rsidRPr="00A9239F">
          <w:rPr>
            <w:rStyle w:val="Hiperpovezava"/>
            <w:rFonts w:ascii="Century Gothic" w:hAnsi="Century Gothic" w:cs="Tahoma"/>
            <w:iCs/>
            <w:noProof/>
            <w:kern w:val="28"/>
            <w:sz w:val="18"/>
            <w:szCs w:val="18"/>
          </w:rPr>
          <w:t>2.22 Pravna podlaga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168E9F6" w14:textId="077F37F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9" w:history="1">
        <w:r w:rsidR="00A9239F" w:rsidRPr="00A9239F">
          <w:rPr>
            <w:rStyle w:val="Hiperpovezava"/>
            <w:rFonts w:ascii="Century Gothic" w:hAnsi="Century Gothic" w:cs="Tahoma"/>
            <w:iCs/>
            <w:noProof/>
            <w:kern w:val="28"/>
            <w:sz w:val="18"/>
            <w:szCs w:val="18"/>
          </w:rPr>
          <w:t>2.23 Pravno varstvo</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51C984E9" w14:textId="7BA90BA3"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21" w:history="1">
        <w:r w:rsidR="00A9239F" w:rsidRPr="00A9239F">
          <w:rPr>
            <w:rStyle w:val="Hiperpovezava"/>
            <w:rFonts w:ascii="Century Gothic" w:hAnsi="Century Gothic" w:cs="Tahoma"/>
            <w:b w:val="0"/>
            <w:bCs w:val="0"/>
            <w:noProof/>
            <w:kern w:val="28"/>
            <w:sz w:val="18"/>
            <w:szCs w:val="18"/>
          </w:rPr>
          <w:t>3</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UGOTAVLJANJE SPOSOBNOSTI</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_Toc148297821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14</w:t>
        </w:r>
        <w:r w:rsidR="00A9239F" w:rsidRPr="00A9239F">
          <w:rPr>
            <w:rFonts w:ascii="Century Gothic" w:hAnsi="Century Gothic"/>
            <w:b w:val="0"/>
            <w:bCs w:val="0"/>
            <w:noProof/>
            <w:webHidden/>
            <w:sz w:val="18"/>
            <w:szCs w:val="18"/>
          </w:rPr>
          <w:fldChar w:fldCharType="end"/>
        </w:r>
      </w:hyperlink>
    </w:p>
    <w:p w14:paraId="3AFCC214" w14:textId="2D23B5A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2" w:history="1">
        <w:r w:rsidR="00A9239F" w:rsidRPr="00A9239F">
          <w:rPr>
            <w:rStyle w:val="Hiperpovezava"/>
            <w:rFonts w:ascii="Century Gothic" w:hAnsi="Century Gothic" w:cs="Tahoma"/>
            <w:iCs/>
            <w:noProof/>
            <w:kern w:val="28"/>
            <w:sz w:val="18"/>
            <w:szCs w:val="18"/>
          </w:rPr>
          <w:t>3.1 Uvrstitev na seznam ponudnikov z negativnimi referencami in evidenco poslovnih subjektov iz ZIntPK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0DAE39A2" w14:textId="0588623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3" w:history="1">
        <w:r w:rsidR="00A9239F" w:rsidRPr="00A9239F">
          <w:rPr>
            <w:rStyle w:val="Hiperpovezava"/>
            <w:rFonts w:ascii="Century Gothic" w:hAnsi="Century Gothic" w:cs="Tahoma"/>
            <w:iCs/>
            <w:noProof/>
            <w:kern w:val="28"/>
            <w:sz w:val="18"/>
            <w:szCs w:val="18"/>
          </w:rPr>
          <w:t>3.2 Pretekla slaba izvedba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6FE5B073" w14:textId="2C8E2D5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4" w:history="1">
        <w:r w:rsidR="00A9239F" w:rsidRPr="00A9239F">
          <w:rPr>
            <w:rStyle w:val="Hiperpovezava"/>
            <w:rFonts w:ascii="Century Gothic" w:hAnsi="Century Gothic" w:cs="Tahoma"/>
            <w:iCs/>
            <w:noProof/>
            <w:kern w:val="28"/>
            <w:sz w:val="18"/>
            <w:szCs w:val="18"/>
          </w:rPr>
          <w:t>3.3 Stanje insolventnosti ali prisilnega prenehanja ali postopek  likvidacije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59AF193F" w14:textId="0ED0E29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5" w:history="1">
        <w:r w:rsidR="00A9239F" w:rsidRPr="00A9239F">
          <w:rPr>
            <w:rStyle w:val="Hiperpovezava"/>
            <w:rFonts w:ascii="Century Gothic" w:hAnsi="Century Gothic" w:cs="Tahoma"/>
            <w:iCs/>
            <w:noProof/>
            <w:kern w:val="28"/>
            <w:sz w:val="18"/>
            <w:szCs w:val="18"/>
          </w:rPr>
          <w:t>3.4 Dajanje zavajajočih razlag in ne predložitev dokazil</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2D686E43" w14:textId="102F413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6" w:history="1">
        <w:r w:rsidR="00A9239F" w:rsidRPr="00A9239F">
          <w:rPr>
            <w:rStyle w:val="Hiperpovezava"/>
            <w:rFonts w:ascii="Century Gothic" w:hAnsi="Century Gothic" w:cs="Tahoma"/>
            <w:iCs/>
            <w:noProof/>
            <w:kern w:val="28"/>
            <w:sz w:val="18"/>
            <w:szCs w:val="18"/>
          </w:rPr>
          <w:t>3.5 Neupravičen vpliv na odločanje naročnika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1A5ADB28" w14:textId="054C2F34"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7" w:history="1">
        <w:r w:rsidR="00A9239F" w:rsidRPr="00A9239F">
          <w:rPr>
            <w:rStyle w:val="Hiperpovezava"/>
            <w:rFonts w:ascii="Century Gothic" w:hAnsi="Century Gothic" w:cs="Tahoma"/>
            <w:iCs/>
            <w:noProof/>
            <w:kern w:val="28"/>
            <w:sz w:val="18"/>
            <w:szCs w:val="18"/>
          </w:rPr>
          <w:t>3.6 Gospodarski subjekti, za katere ne smejo obstajati razlogi za izključitev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22271F60" w14:textId="2A40D979"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2" w:history="1">
        <w:r w:rsidR="00A9239F" w:rsidRPr="00A9239F">
          <w:rPr>
            <w:rStyle w:val="Hiperpovezava"/>
            <w:rFonts w:ascii="Century Gothic" w:hAnsi="Century Gothic" w:cs="Tahoma"/>
            <w:iCs/>
            <w:noProof/>
            <w:kern w:val="28"/>
            <w:sz w:val="18"/>
            <w:szCs w:val="18"/>
          </w:rPr>
          <w:t>3.7 Storitev velike strokovne napake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51EB78BF" w14:textId="69FB8B2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3" w:history="1">
        <w:r w:rsidR="00A9239F" w:rsidRPr="00A9239F">
          <w:rPr>
            <w:rStyle w:val="Hiperpovezava"/>
            <w:rFonts w:ascii="Century Gothic" w:hAnsi="Century Gothic" w:cs="Tahoma"/>
            <w:iCs/>
            <w:noProof/>
            <w:kern w:val="28"/>
            <w:sz w:val="18"/>
            <w:szCs w:val="18"/>
          </w:rPr>
          <w:t>3.8 Precejšnje ali stalne pomanjkljivosti pri izpolnjevanju ključne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51840D2E" w14:textId="4DF63163"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34" w:history="1">
        <w:r w:rsidR="00A9239F" w:rsidRPr="00A9239F">
          <w:rPr>
            <w:rStyle w:val="Hiperpovezava"/>
            <w:rFonts w:ascii="Century Gothic" w:hAnsi="Century Gothic" w:cs="Tahoma"/>
            <w:b w:val="0"/>
            <w:bCs w:val="0"/>
            <w:noProof/>
            <w:kern w:val="28"/>
            <w:sz w:val="18"/>
            <w:szCs w:val="18"/>
          </w:rPr>
          <w:t xml:space="preserve">4 </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POGOJI ZA SODELOVANJE</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_Toc148297834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16</w:t>
        </w:r>
        <w:r w:rsidR="00A9239F" w:rsidRPr="00A9239F">
          <w:rPr>
            <w:rFonts w:ascii="Century Gothic" w:hAnsi="Century Gothic"/>
            <w:b w:val="0"/>
            <w:bCs w:val="0"/>
            <w:noProof/>
            <w:webHidden/>
            <w:sz w:val="18"/>
            <w:szCs w:val="18"/>
          </w:rPr>
          <w:fldChar w:fldCharType="end"/>
        </w:r>
      </w:hyperlink>
    </w:p>
    <w:p w14:paraId="51FA76BA" w14:textId="3A45496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5" w:history="1">
        <w:r w:rsidR="00A9239F" w:rsidRPr="00A9239F">
          <w:rPr>
            <w:rStyle w:val="Hiperpovezava"/>
            <w:rFonts w:ascii="Century Gothic" w:hAnsi="Century Gothic" w:cs="Tahoma"/>
            <w:iCs/>
            <w:noProof/>
            <w:kern w:val="28"/>
            <w:sz w:val="18"/>
            <w:szCs w:val="18"/>
          </w:rPr>
          <w:t>4.1 Sposobnost za opravljanje poklicne dejavnosti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10A98F52" w14:textId="22478F4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6" w:history="1">
        <w:r w:rsidR="00A9239F" w:rsidRPr="00A9239F">
          <w:rPr>
            <w:rStyle w:val="Hiperpovezava"/>
            <w:rFonts w:ascii="Century Gothic" w:hAnsi="Century Gothic" w:cs="Tahoma"/>
            <w:iCs/>
            <w:noProof/>
            <w:kern w:val="28"/>
            <w:sz w:val="18"/>
            <w:szCs w:val="18"/>
          </w:rPr>
          <w:t>4.2 Ekonomski in finančni položaj</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53EBF6C8" w14:textId="1AB86131"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7" w:history="1">
        <w:r w:rsidR="00A9239F" w:rsidRPr="00A9239F">
          <w:rPr>
            <w:rStyle w:val="Hiperpovezava"/>
            <w:rFonts w:ascii="Century Gothic" w:hAnsi="Century Gothic" w:cs="Tahoma"/>
            <w:iCs/>
            <w:noProof/>
            <w:kern w:val="28"/>
            <w:sz w:val="18"/>
            <w:szCs w:val="18"/>
          </w:rPr>
          <w:t>4.3 Finančna zavarovanja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1E674720" w14:textId="57ACE2A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8" w:history="1">
        <w:r w:rsidR="00A9239F" w:rsidRPr="00A9239F">
          <w:rPr>
            <w:rStyle w:val="Hiperpovezava"/>
            <w:rFonts w:ascii="Century Gothic" w:hAnsi="Century Gothic" w:cs="Tahoma"/>
            <w:iCs/>
            <w:noProof/>
            <w:kern w:val="28"/>
            <w:sz w:val="18"/>
            <w:szCs w:val="18"/>
          </w:rPr>
          <w:t>4.4 Tehnična ustreznost ponujenega blaga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7B2062C0" w14:textId="4B0F1135"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39" w:history="1">
        <w:r w:rsidR="00A9239F" w:rsidRPr="00A9239F">
          <w:rPr>
            <w:rStyle w:val="Hiperpovezava"/>
            <w:rFonts w:ascii="Century Gothic" w:hAnsi="Century Gothic" w:cs="Tahoma"/>
            <w:b w:val="0"/>
            <w:bCs w:val="0"/>
            <w:noProof/>
            <w:kern w:val="28"/>
            <w:sz w:val="18"/>
            <w:szCs w:val="18"/>
          </w:rPr>
          <w:t xml:space="preserve">5 </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PREDMET JAVNEGA NAROČILA</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_Toc148297839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17</w:t>
        </w:r>
        <w:r w:rsidR="00A9239F" w:rsidRPr="00A9239F">
          <w:rPr>
            <w:rFonts w:ascii="Century Gothic" w:hAnsi="Century Gothic"/>
            <w:b w:val="0"/>
            <w:bCs w:val="0"/>
            <w:noProof/>
            <w:webHidden/>
            <w:sz w:val="18"/>
            <w:szCs w:val="18"/>
          </w:rPr>
          <w:fldChar w:fldCharType="end"/>
        </w:r>
      </w:hyperlink>
    </w:p>
    <w:p w14:paraId="66DEDF7A" w14:textId="24794E92" w:rsidR="00BA5DA2" w:rsidRPr="00210F3C" w:rsidRDefault="008D646B" w:rsidP="00A9239F">
      <w:pPr>
        <w:spacing w:line="312" w:lineRule="auto"/>
        <w:rPr>
          <w:rFonts w:ascii="Century Gothic" w:hAnsi="Century Gothic" w:cs="Tahoma"/>
          <w:noProof/>
          <w:color w:val="FF0000"/>
          <w:kern w:val="28"/>
          <w:sz w:val="18"/>
          <w:szCs w:val="18"/>
        </w:rPr>
      </w:pPr>
      <w:r w:rsidRPr="00A9239F">
        <w:rPr>
          <w:rFonts w:ascii="Century Gothic" w:hAnsi="Century Gothic" w:cs="Tahoma"/>
          <w:noProof/>
          <w:color w:val="FF0000"/>
          <w:kern w:val="28"/>
          <w:sz w:val="18"/>
          <w:szCs w:val="18"/>
        </w:rPr>
        <w:fldChar w:fldCharType="end"/>
      </w:r>
      <w:r w:rsidR="00BA5DA2" w:rsidRPr="00210F3C">
        <w:rPr>
          <w:rFonts w:ascii="Century Gothic" w:hAnsi="Century Gothic" w:cs="Tahoma"/>
          <w:noProof/>
          <w:color w:val="FF0000"/>
          <w:kern w:val="28"/>
          <w:sz w:val="18"/>
          <w:szCs w:val="18"/>
        </w:rPr>
        <w:br w:type="page"/>
      </w:r>
    </w:p>
    <w:p w14:paraId="5EBCC87A" w14:textId="1F825ECE" w:rsidR="00BA5DA2" w:rsidRPr="00A82AAA" w:rsidRDefault="00BA5DA2" w:rsidP="008D646B">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sz w:val="18"/>
          <w:szCs w:val="18"/>
        </w:rPr>
      </w:pPr>
      <w:bookmarkStart w:id="0" w:name="_Toc118373425"/>
      <w:bookmarkStart w:id="1" w:name="_Toc148297783"/>
      <w:r w:rsidRPr="00A82AAA">
        <w:rPr>
          <w:rFonts w:ascii="Century Gothic" w:hAnsi="Century Gothic" w:cs="Tahoma"/>
          <w:b/>
          <w:kern w:val="28"/>
          <w:sz w:val="18"/>
          <w:szCs w:val="18"/>
        </w:rPr>
        <w:lastRenderedPageBreak/>
        <w:t>POVABILO K ODDAJI PONUDBENE DOKUMENTACIJE</w:t>
      </w:r>
      <w:bookmarkEnd w:id="0"/>
      <w:bookmarkEnd w:id="1"/>
    </w:p>
    <w:p w14:paraId="677BB89C" w14:textId="7080B653" w:rsidR="008D646B" w:rsidRPr="00A82AAA" w:rsidRDefault="00E62034" w:rsidP="00E62034">
      <w:pPr>
        <w:keepNext/>
        <w:overflowPunct w:val="0"/>
        <w:autoSpaceDE w:val="0"/>
        <w:autoSpaceDN w:val="0"/>
        <w:adjustRightInd w:val="0"/>
        <w:spacing w:line="288" w:lineRule="auto"/>
        <w:jc w:val="both"/>
        <w:textAlignment w:val="baseline"/>
        <w:outlineLvl w:val="0"/>
        <w:rPr>
          <w:rFonts w:ascii="Century Gothic" w:hAnsi="Century Gothic" w:cs="Tahoma"/>
          <w:bCs/>
          <w:kern w:val="28"/>
          <w:sz w:val="18"/>
          <w:szCs w:val="18"/>
        </w:rPr>
      </w:pPr>
      <w:r w:rsidRPr="00A82AAA">
        <w:rPr>
          <w:rFonts w:ascii="Century Gothic" w:hAnsi="Century Gothic" w:cs="Tahoma"/>
          <w:sz w:val="18"/>
          <w:szCs w:val="18"/>
        </w:rPr>
        <w:t xml:space="preserve">   </w:t>
      </w:r>
    </w:p>
    <w:p w14:paraId="7E893E9D" w14:textId="77777777" w:rsidR="00E62034" w:rsidRPr="00A82AAA" w:rsidRDefault="00E62034" w:rsidP="00E62034">
      <w:pPr>
        <w:keepNext/>
        <w:overflowPunct w:val="0"/>
        <w:autoSpaceDE w:val="0"/>
        <w:autoSpaceDN w:val="0"/>
        <w:adjustRightInd w:val="0"/>
        <w:spacing w:line="288" w:lineRule="auto"/>
        <w:jc w:val="both"/>
        <w:textAlignment w:val="baseline"/>
        <w:outlineLvl w:val="0"/>
        <w:rPr>
          <w:rFonts w:ascii="Century Gothic" w:hAnsi="Century Gothic" w:cs="Tahoma"/>
          <w:sz w:val="18"/>
          <w:szCs w:val="18"/>
        </w:rPr>
      </w:pPr>
    </w:p>
    <w:p w14:paraId="0BBC0A5F" w14:textId="093388F9" w:rsidR="008D646B" w:rsidRPr="00A82AAA" w:rsidRDefault="00BD4EB4" w:rsidP="00BD4EB4">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2" w:name="_Toc855596"/>
      <w:bookmarkStart w:id="3" w:name="_Toc96432750"/>
      <w:bookmarkStart w:id="4" w:name="_Toc148297784"/>
      <w:r w:rsidRPr="00A82AAA">
        <w:rPr>
          <w:rFonts w:ascii="Century Gothic" w:hAnsi="Century Gothic" w:cs="Tahoma"/>
          <w:b/>
          <w:iCs/>
          <w:kern w:val="28"/>
          <w:sz w:val="18"/>
          <w:szCs w:val="18"/>
        </w:rPr>
        <w:t>1.1</w:t>
      </w:r>
      <w:r w:rsidR="008D646B" w:rsidRPr="00A82AAA">
        <w:rPr>
          <w:rFonts w:ascii="Century Gothic" w:hAnsi="Century Gothic" w:cs="Tahoma"/>
          <w:b/>
          <w:iCs/>
          <w:kern w:val="28"/>
          <w:sz w:val="18"/>
          <w:szCs w:val="18"/>
        </w:rPr>
        <w:t xml:space="preserve"> Podatki o javnem naročilu</w:t>
      </w:r>
      <w:bookmarkEnd w:id="2"/>
      <w:bookmarkEnd w:id="3"/>
      <w:bookmarkEnd w:id="4"/>
    </w:p>
    <w:p w14:paraId="0B63C944" w14:textId="43959174" w:rsidR="00BA5DA2" w:rsidRPr="00A82AAA" w:rsidRDefault="00BA5DA2" w:rsidP="008D646B">
      <w:pPr>
        <w:spacing w:line="288" w:lineRule="auto"/>
        <w:jc w:val="both"/>
        <w:rPr>
          <w:rFonts w:ascii="Century Gothic" w:hAnsi="Century Gothic" w:cs="Tahoma"/>
          <w:sz w:val="18"/>
          <w:szCs w:val="18"/>
        </w:rPr>
      </w:pPr>
      <w:r w:rsidRPr="00A82AAA">
        <w:rPr>
          <w:rFonts w:ascii="Century Gothic" w:hAnsi="Century Gothic" w:cs="Tahoma"/>
          <w:sz w:val="18"/>
          <w:szCs w:val="18"/>
        </w:rPr>
        <w:t>Naročnik:</w:t>
      </w:r>
    </w:p>
    <w:p w14:paraId="0E2CDA1F"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PREMOGOVNIK VELENJE, d. o. o.</w:t>
      </w:r>
    </w:p>
    <w:p w14:paraId="69B89560"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Partizanska cesta 78,</w:t>
      </w:r>
    </w:p>
    <w:p w14:paraId="694773F7"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3320 VELENJE</w:t>
      </w:r>
    </w:p>
    <w:p w14:paraId="7538C0BD"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matična številka 5040361,</w:t>
      </w:r>
    </w:p>
    <w:p w14:paraId="1D471616"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davčna številka SI 92231217,</w:t>
      </w:r>
    </w:p>
    <w:p w14:paraId="62775BC0" w14:textId="77777777" w:rsidR="002626D5" w:rsidRPr="00A82AAA" w:rsidRDefault="00BA5DA2" w:rsidP="008669FD">
      <w:pPr>
        <w:tabs>
          <w:tab w:val="left" w:pos="0"/>
        </w:tabs>
        <w:autoSpaceDE w:val="0"/>
        <w:autoSpaceDN w:val="0"/>
        <w:adjustRightInd w:val="0"/>
        <w:spacing w:line="288" w:lineRule="auto"/>
        <w:jc w:val="both"/>
        <w:rPr>
          <w:rFonts w:ascii="Century Gothic" w:hAnsi="Century Gothic" w:cs="Tahoma"/>
          <w:bCs/>
          <w:sz w:val="18"/>
          <w:szCs w:val="18"/>
        </w:rPr>
      </w:pPr>
      <w:r w:rsidRPr="00A82AAA">
        <w:rPr>
          <w:rFonts w:ascii="Century Gothic" w:hAnsi="Century Gothic" w:cs="Tahoma"/>
          <w:bCs/>
          <w:sz w:val="18"/>
          <w:szCs w:val="18"/>
        </w:rPr>
        <w:t xml:space="preserve">ki ga zastopa generalni direktor </w:t>
      </w:r>
      <w:r w:rsidR="008669FD" w:rsidRPr="00A82AAA">
        <w:rPr>
          <w:rFonts w:ascii="Century Gothic" w:hAnsi="Century Gothic" w:cs="Tahoma"/>
          <w:bCs/>
          <w:sz w:val="18"/>
          <w:szCs w:val="18"/>
        </w:rPr>
        <w:t xml:space="preserve">mag. Marko Mavec </w:t>
      </w:r>
      <w:r w:rsidRPr="00A82AAA">
        <w:rPr>
          <w:rFonts w:ascii="Century Gothic" w:hAnsi="Century Gothic" w:cs="Tahoma"/>
          <w:bCs/>
          <w:sz w:val="18"/>
          <w:szCs w:val="18"/>
        </w:rPr>
        <w:t xml:space="preserve">in direktor </w:t>
      </w:r>
      <w:r w:rsidR="008669FD" w:rsidRPr="00A82AAA">
        <w:rPr>
          <w:rFonts w:ascii="Century Gothic" w:hAnsi="Century Gothic" w:cs="Tahoma"/>
          <w:bCs/>
          <w:sz w:val="18"/>
          <w:szCs w:val="18"/>
        </w:rPr>
        <w:t>dr. Janez Rošer</w:t>
      </w:r>
      <w:r w:rsidRPr="00A82AAA">
        <w:rPr>
          <w:rFonts w:ascii="Century Gothic" w:hAnsi="Century Gothic" w:cs="Tahoma"/>
          <w:bCs/>
          <w:sz w:val="18"/>
          <w:szCs w:val="18"/>
        </w:rPr>
        <w:t xml:space="preserve"> izvaja javno naročilo:</w:t>
      </w:r>
    </w:p>
    <w:p w14:paraId="346E49BF" w14:textId="1192486D" w:rsidR="008669FD" w:rsidRPr="00A82AAA" w:rsidRDefault="00BA5DA2" w:rsidP="002626D5">
      <w:pPr>
        <w:tabs>
          <w:tab w:val="left" w:pos="0"/>
        </w:tabs>
        <w:autoSpaceDE w:val="0"/>
        <w:autoSpaceDN w:val="0"/>
        <w:adjustRightInd w:val="0"/>
        <w:spacing w:line="288" w:lineRule="auto"/>
        <w:jc w:val="center"/>
        <w:rPr>
          <w:rFonts w:ascii="Century Gothic" w:hAnsi="Century Gothic" w:cs="Tahoma"/>
          <w:bCs/>
          <w:sz w:val="18"/>
          <w:szCs w:val="18"/>
        </w:rPr>
      </w:pPr>
      <w:bookmarkStart w:id="5" w:name="_Hlk530577821"/>
      <w:r w:rsidRPr="00A82AAA">
        <w:rPr>
          <w:rFonts w:ascii="Century Gothic" w:hAnsi="Century Gothic" w:cs="Tahoma"/>
          <w:bCs/>
          <w:sz w:val="18"/>
          <w:szCs w:val="18"/>
        </w:rPr>
        <w:t>»</w:t>
      </w:r>
      <w:bookmarkStart w:id="6" w:name="_Hlk149033576"/>
      <w:bookmarkEnd w:id="5"/>
      <w:r w:rsidR="002626D5" w:rsidRPr="00A82AAA">
        <w:rPr>
          <w:rFonts w:ascii="Century Gothic" w:eastAsia="Century Gothic Pro" w:hAnsi="Century Gothic" w:cs="Tahoma"/>
          <w:b/>
          <w:sz w:val="18"/>
          <w:szCs w:val="18"/>
          <w:lang w:val="ca-ES" w:eastAsia="en-US"/>
        </w:rPr>
        <w:t>GORIVO DIESELSKO D2</w:t>
      </w:r>
      <w:bookmarkEnd w:id="6"/>
      <w:r w:rsidRPr="00A82AAA">
        <w:rPr>
          <w:rFonts w:ascii="Century Gothic" w:hAnsi="Century Gothic" w:cs="Tahoma"/>
          <w:bCs/>
          <w:sz w:val="18"/>
          <w:szCs w:val="18"/>
        </w:rPr>
        <w:t>».</w:t>
      </w:r>
      <w:bookmarkStart w:id="7" w:name="_Hlk536623715"/>
    </w:p>
    <w:p w14:paraId="15E72549" w14:textId="77777777" w:rsidR="002626D5" w:rsidRPr="00A82AAA" w:rsidRDefault="002626D5" w:rsidP="002626D5">
      <w:pPr>
        <w:spacing w:line="288" w:lineRule="auto"/>
        <w:jc w:val="both"/>
        <w:rPr>
          <w:rFonts w:ascii="Century Gothic" w:hAnsi="Century Gothic" w:cs="Tahoma"/>
          <w:b/>
          <w:sz w:val="18"/>
          <w:szCs w:val="18"/>
        </w:rPr>
      </w:pPr>
      <w:r w:rsidRPr="00A82AAA">
        <w:rPr>
          <w:rFonts w:ascii="Century Gothic" w:hAnsi="Century Gothic" w:cs="Tahoma"/>
          <w:b/>
          <w:sz w:val="18"/>
          <w:szCs w:val="18"/>
        </w:rPr>
        <w:t>Naročniki:</w:t>
      </w:r>
    </w:p>
    <w:p w14:paraId="5F8E30F1"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r w:rsidRPr="00A82AAA">
        <w:rPr>
          <w:rFonts w:ascii="Century Gothic" w:hAnsi="Century Gothic" w:cs="Tahoma"/>
          <w:b/>
          <w:sz w:val="18"/>
          <w:szCs w:val="18"/>
        </w:rPr>
        <w:t xml:space="preserve">HTZ Harmonija tehnologije in znanja, invalidsko podjetje, d.o.o. (v nadaljevanju: HTZ ), </w:t>
      </w:r>
    </w:p>
    <w:p w14:paraId="6CF87C11"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r w:rsidRPr="00A82AAA">
        <w:rPr>
          <w:rFonts w:ascii="Century Gothic" w:hAnsi="Century Gothic" w:cs="Tahoma"/>
          <w:b/>
          <w:sz w:val="18"/>
          <w:szCs w:val="18"/>
        </w:rPr>
        <w:t>PLP Lesna industrija Velenje d.o.o. (v nadaljevanju PLP)</w:t>
      </w:r>
    </w:p>
    <w:p w14:paraId="13BC954F"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proofErr w:type="spellStart"/>
      <w:r w:rsidRPr="00A82AAA">
        <w:rPr>
          <w:rFonts w:ascii="Century Gothic" w:hAnsi="Century Gothic" w:cs="Tahoma"/>
          <w:b/>
          <w:sz w:val="18"/>
          <w:szCs w:val="18"/>
        </w:rPr>
        <w:t>Sipoteh</w:t>
      </w:r>
      <w:proofErr w:type="spellEnd"/>
      <w:r w:rsidRPr="00A82AAA">
        <w:rPr>
          <w:rFonts w:ascii="Century Gothic" w:hAnsi="Century Gothic" w:cs="Tahoma"/>
          <w:b/>
          <w:sz w:val="18"/>
          <w:szCs w:val="18"/>
        </w:rPr>
        <w:t xml:space="preserve"> d. o. o.</w:t>
      </w:r>
    </w:p>
    <w:p w14:paraId="44B8B85D"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p>
    <w:p w14:paraId="7D859841"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r w:rsidRPr="00ED350D">
        <w:rPr>
          <w:rFonts w:ascii="Century Gothic" w:hAnsi="Century Gothic" w:cs="Calibri"/>
          <w:color w:val="000000"/>
          <w:sz w:val="18"/>
          <w:szCs w:val="18"/>
        </w:rPr>
        <w:t xml:space="preserve">na podlagi 1. in 2. odstavka 33. člena Zakona o javnem naročanju (Uradni list RS, št. 91/15 in 14/18; v nadaljevanju ZJN-3) (priložnostno skupno javno naročanje) pooblaščajo </w:t>
      </w:r>
      <w:r w:rsidRPr="00ED350D">
        <w:rPr>
          <w:rFonts w:ascii="Century Gothic" w:hAnsi="Century Gothic" w:cs="Calibri"/>
          <w:b/>
          <w:bCs/>
          <w:color w:val="000000"/>
          <w:sz w:val="18"/>
          <w:szCs w:val="18"/>
        </w:rPr>
        <w:t>naročnika Premogovnik Velenje d.o.o.</w:t>
      </w:r>
      <w:r w:rsidRPr="00ED350D">
        <w:rPr>
          <w:rFonts w:ascii="Century Gothic" w:hAnsi="Century Gothic" w:cs="Calibri"/>
          <w:color w:val="000000"/>
          <w:sz w:val="18"/>
          <w:szCs w:val="18"/>
        </w:rPr>
        <w:t xml:space="preserve">, Partizanska cesta 78, 3320 Velenje (v nadaljevanju: »Premogovnik Velenje«) za izvedbo in odločanje v postopku predmetnega javnega naročila. </w:t>
      </w:r>
      <w:r w:rsidRPr="00ED350D">
        <w:rPr>
          <w:rFonts w:ascii="Century Gothic" w:hAnsi="Century Gothic" w:cs="Calibri"/>
          <w:b/>
          <w:bCs/>
          <w:color w:val="000000"/>
          <w:sz w:val="18"/>
          <w:szCs w:val="18"/>
        </w:rPr>
        <w:t xml:space="preserve">Premogovnik Velenje bo kot družba pooblaščenka javno naročilo izvedla v svojem imenu za svoj račun ter v imenu in za račun vseh zgoraj navedenih naročnikov, skupaj torej za </w:t>
      </w:r>
      <w:r>
        <w:rPr>
          <w:rFonts w:ascii="Century Gothic" w:hAnsi="Century Gothic" w:cs="Calibri"/>
          <w:b/>
          <w:bCs/>
          <w:color w:val="000000"/>
          <w:sz w:val="18"/>
          <w:szCs w:val="18"/>
        </w:rPr>
        <w:t>štiri</w:t>
      </w:r>
      <w:r w:rsidRPr="00ED350D">
        <w:rPr>
          <w:rFonts w:ascii="Century Gothic" w:hAnsi="Century Gothic" w:cs="Calibri"/>
          <w:b/>
          <w:bCs/>
          <w:color w:val="000000"/>
          <w:sz w:val="18"/>
          <w:szCs w:val="18"/>
        </w:rPr>
        <w:t xml:space="preserve"> (</w:t>
      </w:r>
      <w:r>
        <w:rPr>
          <w:rFonts w:ascii="Century Gothic" w:hAnsi="Century Gothic" w:cs="Calibri"/>
          <w:b/>
          <w:bCs/>
          <w:color w:val="000000"/>
          <w:sz w:val="18"/>
          <w:szCs w:val="18"/>
        </w:rPr>
        <w:t>4</w:t>
      </w:r>
      <w:r w:rsidRPr="00ED350D">
        <w:rPr>
          <w:rFonts w:ascii="Century Gothic" w:hAnsi="Century Gothic" w:cs="Calibri"/>
          <w:b/>
          <w:bCs/>
          <w:color w:val="000000"/>
          <w:sz w:val="18"/>
          <w:szCs w:val="18"/>
        </w:rPr>
        <w:t xml:space="preserve">) družbe. </w:t>
      </w:r>
    </w:p>
    <w:p w14:paraId="5280B72E" w14:textId="77777777" w:rsidR="00CE695F" w:rsidRPr="00210F3C" w:rsidRDefault="00CE695F" w:rsidP="008669FD">
      <w:pPr>
        <w:tabs>
          <w:tab w:val="left" w:pos="0"/>
        </w:tabs>
        <w:autoSpaceDE w:val="0"/>
        <w:autoSpaceDN w:val="0"/>
        <w:adjustRightInd w:val="0"/>
        <w:spacing w:line="288" w:lineRule="auto"/>
        <w:jc w:val="both"/>
        <w:rPr>
          <w:rFonts w:ascii="Century Gothic" w:hAnsi="Century Gothic" w:cs="Tahoma"/>
          <w:bCs/>
          <w:color w:val="FF0000"/>
          <w:sz w:val="18"/>
          <w:szCs w:val="18"/>
        </w:rPr>
      </w:pPr>
    </w:p>
    <w:p w14:paraId="357DA838"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r w:rsidRPr="00ED350D">
        <w:rPr>
          <w:rFonts w:ascii="Century Gothic" w:hAnsi="Century Gothic" w:cs="Calibri"/>
          <w:color w:val="000000"/>
          <w:sz w:val="18"/>
          <w:szCs w:val="18"/>
        </w:rPr>
        <w:t xml:space="preserve">V nadaljevanju se uporablja izraz »naročnik« za vse </w:t>
      </w:r>
      <w:r>
        <w:rPr>
          <w:rFonts w:ascii="Century Gothic" w:hAnsi="Century Gothic" w:cs="Calibri"/>
          <w:color w:val="000000"/>
          <w:sz w:val="18"/>
          <w:szCs w:val="18"/>
        </w:rPr>
        <w:t>4</w:t>
      </w:r>
      <w:r w:rsidRPr="00ED350D">
        <w:rPr>
          <w:rFonts w:ascii="Century Gothic" w:hAnsi="Century Gothic" w:cs="Calibri"/>
          <w:color w:val="000000"/>
          <w:sz w:val="18"/>
          <w:szCs w:val="18"/>
        </w:rPr>
        <w:t xml:space="preserve"> družbe naročnikov predmetnega javnega naročila, vključno s Premogovnik Velenje ter izraz »posamezni naročnik« za vsako družbo naročnika posebej razen če je v tekstu izrecno drugače opredeljeno. </w:t>
      </w:r>
    </w:p>
    <w:p w14:paraId="30AB3626" w14:textId="77777777" w:rsidR="002626D5" w:rsidRPr="00ED350D" w:rsidRDefault="002626D5" w:rsidP="002626D5">
      <w:pPr>
        <w:spacing w:line="288" w:lineRule="auto"/>
        <w:jc w:val="both"/>
        <w:rPr>
          <w:rFonts w:ascii="Century Gothic" w:hAnsi="Century Gothic" w:cs="Tahoma"/>
          <w:bCs/>
          <w:color w:val="FF0000"/>
          <w:sz w:val="18"/>
          <w:szCs w:val="18"/>
        </w:rPr>
      </w:pPr>
    </w:p>
    <w:p w14:paraId="3349266C" w14:textId="257CA9D4"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bCs/>
          <w:sz w:val="18"/>
          <w:szCs w:val="18"/>
        </w:rPr>
        <w:t>Predmet javnega naročila obsega dobavo blaga, v rezervoar na lokaciji naročnika na stroške izbranega ponudnika (</w:t>
      </w:r>
      <w:proofErr w:type="spellStart"/>
      <w:r w:rsidRPr="00ED350D">
        <w:rPr>
          <w:rFonts w:ascii="Century Gothic" w:hAnsi="Century Gothic" w:cs="Tahoma"/>
          <w:bCs/>
          <w:sz w:val="18"/>
          <w:szCs w:val="18"/>
        </w:rPr>
        <w:t>Incoterms</w:t>
      </w:r>
      <w:proofErr w:type="spellEnd"/>
      <w:r w:rsidRPr="00ED350D">
        <w:rPr>
          <w:rFonts w:ascii="Century Gothic" w:hAnsi="Century Gothic" w:cs="Tahoma"/>
          <w:bCs/>
          <w:sz w:val="18"/>
          <w:szCs w:val="18"/>
        </w:rPr>
        <w:t xml:space="preserve"> 2020 – D</w:t>
      </w:r>
      <w:r w:rsidR="00DD1647">
        <w:rPr>
          <w:rFonts w:ascii="Century Gothic" w:hAnsi="Century Gothic" w:cs="Tahoma"/>
          <w:bCs/>
          <w:sz w:val="18"/>
          <w:szCs w:val="18"/>
        </w:rPr>
        <w:t>A</w:t>
      </w:r>
      <w:r w:rsidRPr="00ED350D">
        <w:rPr>
          <w:rFonts w:ascii="Century Gothic" w:hAnsi="Century Gothic" w:cs="Tahoma"/>
          <w:bCs/>
          <w:sz w:val="18"/>
          <w:szCs w:val="18"/>
        </w:rPr>
        <w:t xml:space="preserve">P Glavno skladišče Premogovnik Velenje) za obdobje </w:t>
      </w:r>
      <w:r>
        <w:rPr>
          <w:rFonts w:ascii="Century Gothic" w:hAnsi="Century Gothic" w:cs="Tahoma"/>
          <w:bCs/>
          <w:sz w:val="18"/>
          <w:szCs w:val="18"/>
        </w:rPr>
        <w:t>od 1. 1. 202</w:t>
      </w:r>
      <w:r w:rsidR="008156D0">
        <w:rPr>
          <w:rFonts w:ascii="Century Gothic" w:hAnsi="Century Gothic" w:cs="Tahoma"/>
          <w:bCs/>
          <w:sz w:val="18"/>
          <w:szCs w:val="18"/>
        </w:rPr>
        <w:t>4</w:t>
      </w:r>
      <w:r>
        <w:rPr>
          <w:rFonts w:ascii="Century Gothic" w:hAnsi="Century Gothic" w:cs="Tahoma"/>
          <w:bCs/>
          <w:sz w:val="18"/>
          <w:szCs w:val="18"/>
        </w:rPr>
        <w:t xml:space="preserve"> do 31.12. 202</w:t>
      </w:r>
      <w:r w:rsidR="008156D0">
        <w:rPr>
          <w:rFonts w:ascii="Century Gothic" w:hAnsi="Century Gothic" w:cs="Tahoma"/>
          <w:bCs/>
          <w:sz w:val="18"/>
          <w:szCs w:val="18"/>
        </w:rPr>
        <w:t>4</w:t>
      </w:r>
      <w:r w:rsidRPr="00ED350D">
        <w:rPr>
          <w:rFonts w:ascii="Century Gothic" w:hAnsi="Century Gothic" w:cs="Tahoma"/>
          <w:bCs/>
          <w:sz w:val="18"/>
          <w:szCs w:val="18"/>
        </w:rPr>
        <w:t xml:space="preserve"> po sistemu konsignacije.</w:t>
      </w:r>
    </w:p>
    <w:p w14:paraId="49BD93EB" w14:textId="77777777" w:rsidR="008D646B" w:rsidRPr="00210F3C" w:rsidRDefault="008D646B" w:rsidP="008D646B">
      <w:pPr>
        <w:spacing w:line="288" w:lineRule="auto"/>
        <w:rPr>
          <w:rFonts w:ascii="Century Gothic" w:hAnsi="Century Gothic" w:cs="Tahoma"/>
          <w:bCs/>
          <w:color w:val="FF0000"/>
          <w:sz w:val="18"/>
          <w:szCs w:val="18"/>
        </w:rPr>
      </w:pPr>
    </w:p>
    <w:p w14:paraId="3AFB0C01" w14:textId="67152837" w:rsidR="003830A0" w:rsidRPr="002626D5" w:rsidRDefault="008D646B" w:rsidP="003830A0">
      <w:pPr>
        <w:spacing w:line="288" w:lineRule="auto"/>
        <w:jc w:val="both"/>
        <w:rPr>
          <w:rFonts w:ascii="Century Gothic" w:hAnsi="Century Gothic" w:cs="Tahoma"/>
          <w:sz w:val="18"/>
          <w:szCs w:val="18"/>
        </w:rPr>
      </w:pPr>
      <w:r w:rsidRPr="002626D5">
        <w:rPr>
          <w:rFonts w:ascii="Century Gothic" w:hAnsi="Century Gothic" w:cs="Tahoma"/>
          <w:bCs/>
          <w:sz w:val="18"/>
          <w:szCs w:val="18"/>
        </w:rPr>
        <w:t xml:space="preserve">Premogovnik Velenje, d. o. o., vabi ponudnike k predložitvi pisne ponudbe v skladu z vsebino </w:t>
      </w:r>
      <w:r w:rsidR="00371194" w:rsidRPr="002626D5">
        <w:rPr>
          <w:rFonts w:ascii="Century Gothic" w:hAnsi="Century Gothic" w:cs="Tahoma"/>
          <w:bCs/>
          <w:sz w:val="18"/>
          <w:szCs w:val="18"/>
        </w:rPr>
        <w:t>d</w:t>
      </w:r>
      <w:r w:rsidRPr="002626D5">
        <w:rPr>
          <w:rFonts w:ascii="Century Gothic" w:hAnsi="Century Gothic" w:cs="Tahoma"/>
          <w:bCs/>
          <w:sz w:val="18"/>
          <w:szCs w:val="18"/>
        </w:rPr>
        <w:t xml:space="preserve">okumentacije v zvezi z oddajo javnega naročila po </w:t>
      </w:r>
      <w:r w:rsidR="001252E0" w:rsidRPr="002626D5">
        <w:rPr>
          <w:rFonts w:ascii="Century Gothic" w:hAnsi="Century Gothic" w:cs="Tahoma"/>
          <w:bCs/>
          <w:sz w:val="18"/>
          <w:szCs w:val="18"/>
        </w:rPr>
        <w:t xml:space="preserve">odprtem </w:t>
      </w:r>
      <w:r w:rsidRPr="002626D5">
        <w:rPr>
          <w:rFonts w:ascii="Century Gothic" w:hAnsi="Century Gothic" w:cs="Tahoma"/>
          <w:bCs/>
          <w:sz w:val="18"/>
          <w:szCs w:val="18"/>
        </w:rPr>
        <w:t xml:space="preserve">postopku skladno </w:t>
      </w:r>
      <w:r w:rsidR="001252E0" w:rsidRPr="002626D5">
        <w:rPr>
          <w:rFonts w:ascii="Century Gothic" w:hAnsi="Century Gothic" w:cs="Tahoma"/>
          <w:bCs/>
          <w:sz w:val="18"/>
          <w:szCs w:val="18"/>
        </w:rPr>
        <w:t>z</w:t>
      </w:r>
      <w:r w:rsidRPr="002626D5">
        <w:rPr>
          <w:rFonts w:ascii="Century Gothic" w:hAnsi="Century Gothic" w:cs="Tahoma"/>
          <w:bCs/>
          <w:sz w:val="18"/>
          <w:szCs w:val="18"/>
        </w:rPr>
        <w:t xml:space="preserve"> 4</w:t>
      </w:r>
      <w:r w:rsidR="001252E0" w:rsidRPr="002626D5">
        <w:rPr>
          <w:rFonts w:ascii="Century Gothic" w:hAnsi="Century Gothic" w:cs="Tahoma"/>
          <w:bCs/>
          <w:sz w:val="18"/>
          <w:szCs w:val="18"/>
        </w:rPr>
        <w:t>0</w:t>
      </w:r>
      <w:r w:rsidRPr="002626D5">
        <w:rPr>
          <w:rFonts w:ascii="Century Gothic" w:hAnsi="Century Gothic" w:cs="Tahoma"/>
          <w:bCs/>
          <w:sz w:val="18"/>
          <w:szCs w:val="18"/>
        </w:rPr>
        <w:t xml:space="preserve">. čl. ZJN-3. </w:t>
      </w:r>
      <w:r w:rsidR="003830A0" w:rsidRPr="002626D5">
        <w:rPr>
          <w:rFonts w:ascii="Century Gothic" w:hAnsi="Century Gothic" w:cs="Tahoma"/>
          <w:sz w:val="18"/>
          <w:szCs w:val="18"/>
        </w:rPr>
        <w:t>Naročnik v dokumentaciji za prijavitelja oz. ponudnika uporablja termin ponudnik, za prijavo oz. ponudbo pa termin ponudba. V dokumentaciji v opisih predmeta javnega naročila se uporablja termin blago oz. storitev.</w:t>
      </w:r>
    </w:p>
    <w:p w14:paraId="0962EBAD" w14:textId="77777777" w:rsidR="002626D5" w:rsidRDefault="002626D5" w:rsidP="003830A0">
      <w:pPr>
        <w:spacing w:line="288" w:lineRule="auto"/>
        <w:jc w:val="both"/>
        <w:rPr>
          <w:rFonts w:ascii="Century Gothic" w:hAnsi="Century Gothic" w:cs="Tahoma"/>
          <w:color w:val="FF0000"/>
          <w:sz w:val="18"/>
          <w:szCs w:val="18"/>
        </w:rPr>
      </w:pPr>
    </w:p>
    <w:p w14:paraId="71D6B333" w14:textId="77777777"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p w14:paraId="6D10FB95" w14:textId="77777777" w:rsidR="002626D5" w:rsidRPr="00210F3C" w:rsidRDefault="002626D5" w:rsidP="003830A0">
      <w:pPr>
        <w:spacing w:line="288" w:lineRule="auto"/>
        <w:jc w:val="both"/>
        <w:rPr>
          <w:rFonts w:ascii="Century Gothic" w:hAnsi="Century Gothic" w:cs="Tahoma"/>
          <w:color w:val="FF0000"/>
          <w:sz w:val="18"/>
          <w:szCs w:val="18"/>
        </w:rPr>
      </w:pPr>
    </w:p>
    <w:p w14:paraId="0C9D685B" w14:textId="77777777"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sz w:val="18"/>
          <w:szCs w:val="18"/>
        </w:rPr>
        <w:t>Javno naročilo je enovito, p</w:t>
      </w:r>
      <w:r w:rsidRPr="00ED350D">
        <w:rPr>
          <w:rFonts w:ascii="Century Gothic" w:hAnsi="Century Gothic" w:cs="Tahoma"/>
          <w:bCs/>
          <w:sz w:val="18"/>
          <w:szCs w:val="18"/>
        </w:rPr>
        <w:t xml:space="preserve">onudniki morajo ponuditi celotno specifikacijo predmeta naročila. </w:t>
      </w:r>
    </w:p>
    <w:p w14:paraId="143F43A4" w14:textId="77777777" w:rsidR="002626D5" w:rsidRPr="00ED350D" w:rsidRDefault="002626D5" w:rsidP="002626D5">
      <w:pPr>
        <w:spacing w:line="288" w:lineRule="auto"/>
        <w:jc w:val="both"/>
        <w:rPr>
          <w:rFonts w:ascii="Century Gothic" w:hAnsi="Century Gothic" w:cs="Tahoma"/>
          <w:sz w:val="18"/>
          <w:szCs w:val="18"/>
        </w:rPr>
      </w:pPr>
      <w:r w:rsidRPr="00ED350D">
        <w:rPr>
          <w:rFonts w:ascii="Century Gothic" w:hAnsi="Century Gothic" w:cs="Tahoma"/>
          <w:sz w:val="18"/>
          <w:szCs w:val="18"/>
        </w:rPr>
        <w:t>Variantne ponudbe niso dopustne.</w:t>
      </w:r>
    </w:p>
    <w:p w14:paraId="7E0A1172" w14:textId="77777777" w:rsidR="008D646B" w:rsidRPr="00210F3C" w:rsidRDefault="008D646B" w:rsidP="008D646B">
      <w:pPr>
        <w:spacing w:line="288" w:lineRule="auto"/>
        <w:rPr>
          <w:rFonts w:ascii="Century Gothic" w:hAnsi="Century Gothic" w:cs="Tahoma"/>
          <w:bCs/>
          <w:color w:val="FF0000"/>
          <w:sz w:val="18"/>
          <w:szCs w:val="18"/>
        </w:rPr>
      </w:pPr>
    </w:p>
    <w:p w14:paraId="634C2CCF" w14:textId="36DC4478" w:rsidR="008D646B" w:rsidRPr="00A82AAA" w:rsidRDefault="008D646B" w:rsidP="00371194">
      <w:pPr>
        <w:spacing w:line="288" w:lineRule="auto"/>
        <w:jc w:val="both"/>
        <w:rPr>
          <w:rFonts w:ascii="Century Gothic" w:hAnsi="Century Gothic" w:cs="Tahoma"/>
          <w:bCs/>
          <w:sz w:val="18"/>
          <w:szCs w:val="18"/>
        </w:rPr>
      </w:pPr>
      <w:r w:rsidRPr="00A82AAA">
        <w:rPr>
          <w:rFonts w:ascii="Century Gothic" w:hAnsi="Century Gothic" w:cs="Tahoma"/>
          <w:bCs/>
          <w:sz w:val="18"/>
          <w:szCs w:val="18"/>
        </w:rPr>
        <w:t xml:space="preserve">Naročnik si pridružuje pravico oddati dodatne </w:t>
      </w:r>
      <w:r w:rsidR="00F11063" w:rsidRPr="00A82AAA">
        <w:rPr>
          <w:rFonts w:ascii="Century Gothic" w:hAnsi="Century Gothic" w:cs="Tahoma"/>
          <w:bCs/>
          <w:sz w:val="18"/>
          <w:szCs w:val="18"/>
        </w:rPr>
        <w:t>dobave blaga</w:t>
      </w:r>
      <w:r w:rsidRPr="00A82AAA">
        <w:rPr>
          <w:rFonts w:ascii="Century Gothic" w:hAnsi="Century Gothic" w:cs="Tahoma"/>
          <w:bCs/>
          <w:sz w:val="18"/>
          <w:szCs w:val="18"/>
        </w:rPr>
        <w:t xml:space="preserve">, ki niso vključeni v prvotno naročilo, ki bi zaradi nepredvidenih okoliščin postale potrebne in za dodatne </w:t>
      </w:r>
      <w:r w:rsidR="00F11063" w:rsidRPr="00A82AAA">
        <w:rPr>
          <w:rFonts w:ascii="Century Gothic" w:hAnsi="Century Gothic" w:cs="Tahoma"/>
          <w:bCs/>
          <w:sz w:val="18"/>
          <w:szCs w:val="18"/>
        </w:rPr>
        <w:t>dobave</w:t>
      </w:r>
      <w:r w:rsidRPr="00A82AAA">
        <w:rPr>
          <w:rFonts w:ascii="Century Gothic" w:hAnsi="Century Gothic" w:cs="Tahoma"/>
          <w:bCs/>
          <w:sz w:val="18"/>
          <w:szCs w:val="18"/>
        </w:rPr>
        <w:t xml:space="preserve">, ki pomenijo ponovitev podobnih izvedb </w:t>
      </w:r>
      <w:r w:rsidR="00F11063" w:rsidRPr="00A82AAA">
        <w:rPr>
          <w:rFonts w:ascii="Century Gothic" w:hAnsi="Century Gothic" w:cs="Tahoma"/>
          <w:bCs/>
          <w:sz w:val="18"/>
          <w:szCs w:val="18"/>
        </w:rPr>
        <w:t>dobav</w:t>
      </w:r>
      <w:r w:rsidRPr="00A82AAA">
        <w:rPr>
          <w:rFonts w:ascii="Century Gothic" w:hAnsi="Century Gothic" w:cs="Tahoma"/>
          <w:bCs/>
          <w:sz w:val="18"/>
          <w:szCs w:val="18"/>
        </w:rPr>
        <w:t>, v skladu z določili veljavne zakonodaje s področja javnega naročanja.</w:t>
      </w:r>
    </w:p>
    <w:p w14:paraId="7C5FFEB3" w14:textId="77777777" w:rsidR="008D646B" w:rsidRPr="00A82AAA" w:rsidRDefault="008D646B" w:rsidP="008D646B">
      <w:pPr>
        <w:spacing w:line="288" w:lineRule="auto"/>
        <w:rPr>
          <w:rFonts w:ascii="Century Gothic" w:hAnsi="Century Gothic" w:cs="Tahoma"/>
          <w:bCs/>
          <w:sz w:val="18"/>
          <w:szCs w:val="18"/>
        </w:rPr>
      </w:pPr>
    </w:p>
    <w:bookmarkEnd w:id="7"/>
    <w:p w14:paraId="40FC6F7D" w14:textId="5904EDEE" w:rsidR="00BA5DA2" w:rsidRPr="00210F3C" w:rsidRDefault="00BA5DA2" w:rsidP="00290BB2">
      <w:pPr>
        <w:tabs>
          <w:tab w:val="left" w:pos="786"/>
        </w:tabs>
        <w:spacing w:line="288" w:lineRule="auto"/>
        <w:ind w:right="-132"/>
        <w:jc w:val="both"/>
        <w:rPr>
          <w:rFonts w:ascii="Century Gothic" w:hAnsi="Century Gothic" w:cs="Tahoma"/>
          <w:color w:val="FF0000"/>
          <w:sz w:val="18"/>
          <w:szCs w:val="18"/>
        </w:rPr>
      </w:pPr>
      <w:r w:rsidRPr="00A82AAA">
        <w:rPr>
          <w:rFonts w:ascii="Century Gothic" w:hAnsi="Century Gothic" w:cs="Tahoma"/>
          <w:sz w:val="18"/>
          <w:szCs w:val="18"/>
        </w:rPr>
        <w:t xml:space="preserve">Ponudba se šteje za pravočasno oddano, če jo naročnik prejme preko sistema e-JN </w:t>
      </w:r>
      <w:hyperlink r:id="rId14" w:history="1">
        <w:r w:rsidRPr="00A82AAA">
          <w:rPr>
            <w:rStyle w:val="Hiperpovezava"/>
            <w:rFonts w:ascii="Century Gothic" w:eastAsia="Calibri" w:hAnsi="Century Gothic" w:cs="Tahoma"/>
            <w:sz w:val="18"/>
            <w:szCs w:val="18"/>
            <w:lang w:eastAsia="en-US"/>
          </w:rPr>
          <w:t>https://ejn.gov.si/eJN2</w:t>
        </w:r>
        <w:r w:rsidRPr="00A82AAA">
          <w:rPr>
            <w:rStyle w:val="Hiperpovezava"/>
            <w:rFonts w:eastAsia="Calibri" w:cs="Tahoma"/>
            <w:lang w:eastAsia="en-US"/>
          </w:rPr>
          <w:t xml:space="preserve"> </w:t>
        </w:r>
      </w:hyperlink>
      <w:r w:rsidRPr="004B490E">
        <w:rPr>
          <w:rFonts w:ascii="Century Gothic" w:hAnsi="Century Gothic" w:cs="Tahoma"/>
          <w:sz w:val="18"/>
          <w:szCs w:val="18"/>
        </w:rPr>
        <w:t>najkasneje</w:t>
      </w:r>
      <w:r w:rsidRPr="004B490E">
        <w:rPr>
          <w:rFonts w:ascii="Century Gothic" w:hAnsi="Century Gothic" w:cs="Tahoma"/>
          <w:b/>
          <w:bCs/>
          <w:color w:val="FF0000"/>
          <w:sz w:val="18"/>
          <w:szCs w:val="18"/>
        </w:rPr>
        <w:t xml:space="preserve"> do </w:t>
      </w:r>
      <w:r w:rsidR="00563AE2" w:rsidRPr="004B490E">
        <w:rPr>
          <w:rFonts w:ascii="Century Gothic" w:hAnsi="Century Gothic" w:cs="Tahoma"/>
          <w:b/>
          <w:bCs/>
          <w:color w:val="FF0000"/>
          <w:sz w:val="18"/>
          <w:szCs w:val="18"/>
        </w:rPr>
        <w:t>2</w:t>
      </w:r>
      <w:r w:rsidR="00706F98" w:rsidRPr="004B490E">
        <w:rPr>
          <w:rFonts w:ascii="Century Gothic" w:hAnsi="Century Gothic" w:cs="Tahoma"/>
          <w:b/>
          <w:bCs/>
          <w:color w:val="FF0000"/>
          <w:sz w:val="18"/>
          <w:szCs w:val="18"/>
        </w:rPr>
        <w:t>9</w:t>
      </w:r>
      <w:r w:rsidRPr="004B490E">
        <w:rPr>
          <w:rFonts w:ascii="Century Gothic" w:hAnsi="Century Gothic" w:cs="Tahoma"/>
          <w:b/>
          <w:bCs/>
          <w:color w:val="FF0000"/>
          <w:sz w:val="18"/>
          <w:szCs w:val="18"/>
        </w:rPr>
        <w:t xml:space="preserve">. </w:t>
      </w:r>
      <w:r w:rsidR="00290BB2" w:rsidRPr="004B490E">
        <w:rPr>
          <w:rFonts w:ascii="Century Gothic" w:hAnsi="Century Gothic" w:cs="Tahoma"/>
          <w:b/>
          <w:bCs/>
          <w:color w:val="FF0000"/>
          <w:sz w:val="18"/>
          <w:szCs w:val="18"/>
        </w:rPr>
        <w:t>1</w:t>
      </w:r>
      <w:r w:rsidR="00A82AAA" w:rsidRPr="004B490E">
        <w:rPr>
          <w:rFonts w:ascii="Century Gothic" w:hAnsi="Century Gothic" w:cs="Tahoma"/>
          <w:b/>
          <w:bCs/>
          <w:color w:val="FF0000"/>
          <w:sz w:val="18"/>
          <w:szCs w:val="18"/>
        </w:rPr>
        <w:t>1</w:t>
      </w:r>
      <w:r w:rsidRPr="004B490E">
        <w:rPr>
          <w:rFonts w:ascii="Century Gothic" w:hAnsi="Century Gothic" w:cs="Tahoma"/>
          <w:b/>
          <w:bCs/>
          <w:color w:val="FF0000"/>
          <w:sz w:val="18"/>
          <w:szCs w:val="18"/>
        </w:rPr>
        <w:t>. 202</w:t>
      </w:r>
      <w:r w:rsidR="00F11063" w:rsidRPr="004B490E">
        <w:rPr>
          <w:rFonts w:ascii="Century Gothic" w:hAnsi="Century Gothic" w:cs="Tahoma"/>
          <w:b/>
          <w:bCs/>
          <w:color w:val="FF0000"/>
          <w:sz w:val="18"/>
          <w:szCs w:val="18"/>
        </w:rPr>
        <w:t>3</w:t>
      </w:r>
      <w:r w:rsidRPr="004B490E">
        <w:rPr>
          <w:rFonts w:ascii="Century Gothic" w:hAnsi="Century Gothic" w:cs="Tahoma"/>
          <w:b/>
          <w:bCs/>
          <w:color w:val="FF0000"/>
          <w:sz w:val="18"/>
          <w:szCs w:val="18"/>
        </w:rPr>
        <w:t xml:space="preserve"> do </w:t>
      </w:r>
      <w:r w:rsidR="00F11063" w:rsidRPr="004B490E">
        <w:rPr>
          <w:rFonts w:ascii="Century Gothic" w:hAnsi="Century Gothic" w:cs="Tahoma"/>
          <w:b/>
          <w:bCs/>
          <w:color w:val="FF0000"/>
          <w:sz w:val="18"/>
          <w:szCs w:val="18"/>
        </w:rPr>
        <w:t>7</w:t>
      </w:r>
      <w:r w:rsidR="00AC1123" w:rsidRPr="004B490E">
        <w:rPr>
          <w:rFonts w:ascii="Century Gothic" w:hAnsi="Century Gothic" w:cs="Tahoma"/>
          <w:b/>
          <w:bCs/>
          <w:color w:val="FF0000"/>
          <w:sz w:val="18"/>
          <w:szCs w:val="18"/>
        </w:rPr>
        <w:t>.</w:t>
      </w:r>
      <w:r w:rsidRPr="004B490E">
        <w:rPr>
          <w:rFonts w:ascii="Century Gothic" w:hAnsi="Century Gothic" w:cs="Tahoma"/>
          <w:b/>
          <w:bCs/>
          <w:color w:val="FF0000"/>
          <w:sz w:val="18"/>
          <w:szCs w:val="18"/>
        </w:rPr>
        <w:t>00 ure.</w:t>
      </w:r>
      <w:r w:rsidRPr="00210F3C">
        <w:rPr>
          <w:rFonts w:ascii="Century Gothic" w:hAnsi="Century Gothic" w:cs="Tahoma"/>
          <w:b/>
          <w:bCs/>
          <w:color w:val="FF0000"/>
          <w:sz w:val="18"/>
          <w:szCs w:val="18"/>
        </w:rPr>
        <w:t xml:space="preserve"> </w:t>
      </w:r>
    </w:p>
    <w:p w14:paraId="2F4DD67E" w14:textId="77777777" w:rsidR="00BA5DA2" w:rsidRPr="00210F3C" w:rsidRDefault="00BA5DA2" w:rsidP="00BA5DA2">
      <w:pPr>
        <w:tabs>
          <w:tab w:val="left" w:pos="786"/>
        </w:tabs>
        <w:spacing w:line="288" w:lineRule="auto"/>
        <w:ind w:right="-132"/>
        <w:jc w:val="both"/>
        <w:rPr>
          <w:rFonts w:ascii="Century Gothic" w:hAnsi="Century Gothic" w:cs="Tahoma"/>
          <w:color w:val="FF0000"/>
          <w:sz w:val="18"/>
          <w:szCs w:val="18"/>
        </w:rPr>
      </w:pPr>
    </w:p>
    <w:p w14:paraId="7F3E84CA" w14:textId="0CFBC40F" w:rsidR="00BA5DA2" w:rsidRPr="00210F3C" w:rsidRDefault="00BA5DA2" w:rsidP="00290BB2">
      <w:pPr>
        <w:tabs>
          <w:tab w:val="left" w:pos="786"/>
        </w:tabs>
        <w:spacing w:line="288" w:lineRule="auto"/>
        <w:ind w:right="-132"/>
        <w:jc w:val="both"/>
        <w:rPr>
          <w:rFonts w:ascii="Century Gothic" w:hAnsi="Century Gothic" w:cs="Tahoma"/>
          <w:color w:val="FF0000"/>
          <w:sz w:val="18"/>
          <w:szCs w:val="18"/>
        </w:rPr>
      </w:pPr>
      <w:r w:rsidRPr="00A82AAA">
        <w:rPr>
          <w:rFonts w:ascii="Century Gothic" w:hAnsi="Century Gothic" w:cs="Tahoma"/>
          <w:sz w:val="18"/>
          <w:szCs w:val="18"/>
        </w:rPr>
        <w:t xml:space="preserve">Odpiranje ponudb bo potekalo avtomatično v informacijskem sistemu e-JN </w:t>
      </w:r>
      <w:r w:rsidRPr="004B490E">
        <w:rPr>
          <w:rFonts w:ascii="Century Gothic" w:hAnsi="Century Gothic" w:cs="Tahoma"/>
          <w:sz w:val="18"/>
          <w:szCs w:val="18"/>
        </w:rPr>
        <w:t xml:space="preserve">dne </w:t>
      </w:r>
      <w:r w:rsidR="00A82AAA" w:rsidRPr="004B490E">
        <w:rPr>
          <w:rFonts w:ascii="Century Gothic" w:hAnsi="Century Gothic" w:cs="Tahoma"/>
          <w:b/>
          <w:bCs/>
          <w:color w:val="FF0000"/>
          <w:sz w:val="18"/>
          <w:szCs w:val="18"/>
        </w:rPr>
        <w:t>2</w:t>
      </w:r>
      <w:r w:rsidR="00706F98" w:rsidRPr="004B490E">
        <w:rPr>
          <w:rFonts w:ascii="Century Gothic" w:hAnsi="Century Gothic" w:cs="Tahoma"/>
          <w:b/>
          <w:bCs/>
          <w:color w:val="FF0000"/>
          <w:sz w:val="18"/>
          <w:szCs w:val="18"/>
        </w:rPr>
        <w:t>9</w:t>
      </w:r>
      <w:r w:rsidRPr="004B490E">
        <w:rPr>
          <w:rFonts w:ascii="Century Gothic" w:hAnsi="Century Gothic" w:cs="Tahoma"/>
          <w:b/>
          <w:bCs/>
          <w:color w:val="FF0000"/>
          <w:sz w:val="18"/>
          <w:szCs w:val="18"/>
        </w:rPr>
        <w:t xml:space="preserve">. </w:t>
      </w:r>
      <w:r w:rsidR="00290BB2" w:rsidRPr="004B490E">
        <w:rPr>
          <w:rFonts w:ascii="Century Gothic" w:hAnsi="Century Gothic" w:cs="Tahoma"/>
          <w:b/>
          <w:bCs/>
          <w:color w:val="FF0000"/>
          <w:sz w:val="18"/>
          <w:szCs w:val="18"/>
        </w:rPr>
        <w:t>1</w:t>
      </w:r>
      <w:r w:rsidR="00A82AAA" w:rsidRPr="004B490E">
        <w:rPr>
          <w:rFonts w:ascii="Century Gothic" w:hAnsi="Century Gothic" w:cs="Tahoma"/>
          <w:b/>
          <w:bCs/>
          <w:color w:val="FF0000"/>
          <w:sz w:val="18"/>
          <w:szCs w:val="18"/>
        </w:rPr>
        <w:t>1</w:t>
      </w:r>
      <w:r w:rsidRPr="004B490E">
        <w:rPr>
          <w:rFonts w:ascii="Century Gothic" w:hAnsi="Century Gothic" w:cs="Tahoma"/>
          <w:b/>
          <w:bCs/>
          <w:color w:val="FF0000"/>
          <w:sz w:val="18"/>
          <w:szCs w:val="18"/>
        </w:rPr>
        <w:t>. 202</w:t>
      </w:r>
      <w:r w:rsidR="00697D97" w:rsidRPr="004B490E">
        <w:rPr>
          <w:rFonts w:ascii="Century Gothic" w:hAnsi="Century Gothic" w:cs="Tahoma"/>
          <w:b/>
          <w:bCs/>
          <w:color w:val="FF0000"/>
          <w:sz w:val="18"/>
          <w:szCs w:val="18"/>
        </w:rPr>
        <w:t>3</w:t>
      </w:r>
      <w:r w:rsidRPr="004B490E">
        <w:rPr>
          <w:rFonts w:ascii="Century Gothic" w:hAnsi="Century Gothic" w:cs="Tahoma"/>
          <w:b/>
          <w:bCs/>
          <w:color w:val="FF0000"/>
          <w:sz w:val="18"/>
          <w:szCs w:val="18"/>
        </w:rPr>
        <w:t xml:space="preserve"> ob </w:t>
      </w:r>
      <w:r w:rsidR="00F11063" w:rsidRPr="004B490E">
        <w:rPr>
          <w:rFonts w:ascii="Century Gothic" w:hAnsi="Century Gothic" w:cs="Tahoma"/>
          <w:b/>
          <w:bCs/>
          <w:color w:val="FF0000"/>
          <w:sz w:val="18"/>
          <w:szCs w:val="18"/>
        </w:rPr>
        <w:t>8</w:t>
      </w:r>
      <w:r w:rsidR="00AC1123" w:rsidRPr="004B490E">
        <w:rPr>
          <w:rFonts w:ascii="Century Gothic" w:hAnsi="Century Gothic" w:cs="Tahoma"/>
          <w:b/>
          <w:bCs/>
          <w:color w:val="FF0000"/>
          <w:sz w:val="18"/>
          <w:szCs w:val="18"/>
        </w:rPr>
        <w:t>.15</w:t>
      </w:r>
      <w:r w:rsidRPr="004B490E">
        <w:rPr>
          <w:rFonts w:ascii="Century Gothic" w:hAnsi="Century Gothic" w:cs="Tahoma"/>
          <w:b/>
          <w:bCs/>
          <w:color w:val="FF0000"/>
          <w:sz w:val="18"/>
          <w:szCs w:val="18"/>
        </w:rPr>
        <w:t xml:space="preserve"> uri </w:t>
      </w:r>
      <w:r w:rsidRPr="004B490E">
        <w:rPr>
          <w:rFonts w:ascii="Century Gothic" w:hAnsi="Century Gothic" w:cs="Tahoma"/>
          <w:sz w:val="18"/>
          <w:szCs w:val="18"/>
        </w:rPr>
        <w:t>na</w:t>
      </w:r>
      <w:r w:rsidRPr="00A82AAA">
        <w:rPr>
          <w:rFonts w:ascii="Century Gothic" w:hAnsi="Century Gothic" w:cs="Tahoma"/>
          <w:sz w:val="18"/>
          <w:szCs w:val="18"/>
        </w:rPr>
        <w:t xml:space="preserve"> spletnem naslovu</w:t>
      </w:r>
      <w:r w:rsidRPr="00A82AAA">
        <w:rPr>
          <w:rFonts w:ascii="Century Gothic" w:hAnsi="Century Gothic" w:cs="Tahoma"/>
          <w:sz w:val="18"/>
          <w:szCs w:val="18"/>
          <w:u w:val="single"/>
        </w:rPr>
        <w:t xml:space="preserve"> </w:t>
      </w:r>
      <w:hyperlink r:id="rId15" w:history="1">
        <w:r w:rsidRPr="00A82AAA">
          <w:rPr>
            <w:rStyle w:val="Hiperpovezava"/>
            <w:rFonts w:ascii="Century Gothic" w:eastAsia="Calibri" w:hAnsi="Century Gothic" w:cs="Tahoma"/>
            <w:sz w:val="18"/>
            <w:szCs w:val="18"/>
            <w:lang w:eastAsia="en-US"/>
          </w:rPr>
          <w:t>https://ejn.gov.si/eJN2</w:t>
        </w:r>
      </w:hyperlink>
      <w:r w:rsidR="00F11063" w:rsidRPr="00A82AAA">
        <w:rPr>
          <w:rStyle w:val="Hiperpovezava"/>
          <w:rFonts w:ascii="Century Gothic" w:eastAsia="Calibri" w:hAnsi="Century Gothic" w:cs="Tahoma"/>
          <w:sz w:val="18"/>
          <w:szCs w:val="18"/>
          <w:lang w:eastAsia="en-US"/>
        </w:rPr>
        <w:t>.</w:t>
      </w:r>
    </w:p>
    <w:p w14:paraId="3C761BA7" w14:textId="43515015" w:rsidR="00BA5DA2" w:rsidRPr="00A82AAA" w:rsidRDefault="00BA5DA2" w:rsidP="00BA5DA2">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b/>
          <w:kern w:val="28"/>
          <w:sz w:val="18"/>
          <w:szCs w:val="18"/>
        </w:rPr>
      </w:pPr>
      <w:bookmarkStart w:id="8" w:name="_Toc118373426"/>
      <w:bookmarkStart w:id="9" w:name="_Toc148297785"/>
      <w:r w:rsidRPr="00A82AAA">
        <w:rPr>
          <w:rFonts w:ascii="Century Gothic" w:hAnsi="Century Gothic" w:cs="Tahoma"/>
          <w:b/>
          <w:kern w:val="28"/>
          <w:sz w:val="18"/>
          <w:szCs w:val="18"/>
        </w:rPr>
        <w:lastRenderedPageBreak/>
        <w:t>SPLOŠNE DOLOČBE NAROČILA</w:t>
      </w:r>
      <w:bookmarkEnd w:id="8"/>
      <w:bookmarkEnd w:id="9"/>
    </w:p>
    <w:p w14:paraId="4AD46184" w14:textId="77777777" w:rsidR="00E62034" w:rsidRPr="00A82AAA" w:rsidRDefault="00E62034" w:rsidP="00BA5DA2">
      <w:pPr>
        <w:spacing w:line="288" w:lineRule="auto"/>
        <w:jc w:val="both"/>
        <w:rPr>
          <w:rFonts w:ascii="Century Gothic" w:hAnsi="Century Gothic" w:cs="Tahoma"/>
          <w:sz w:val="18"/>
          <w:szCs w:val="18"/>
        </w:rPr>
      </w:pPr>
    </w:p>
    <w:p w14:paraId="6431FDE6" w14:textId="77777777" w:rsidR="00BA5DA2" w:rsidRPr="00A82AAA" w:rsidRDefault="00BA5DA2" w:rsidP="00BD4EB4">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10" w:name="_Toc488152381"/>
      <w:bookmarkStart w:id="11" w:name="_Toc118373427"/>
      <w:bookmarkStart w:id="12" w:name="_Toc148297786"/>
      <w:r w:rsidRPr="00A82AAA">
        <w:rPr>
          <w:rFonts w:ascii="Century Gothic" w:hAnsi="Century Gothic" w:cs="Tahoma"/>
          <w:b/>
          <w:iCs/>
          <w:kern w:val="28"/>
          <w:sz w:val="18"/>
          <w:szCs w:val="18"/>
        </w:rPr>
        <w:t>2.1 Izvajanje javnega naročila</w:t>
      </w:r>
      <w:bookmarkEnd w:id="10"/>
      <w:bookmarkEnd w:id="11"/>
      <w:bookmarkEnd w:id="12"/>
      <w:r w:rsidRPr="00A82AAA">
        <w:rPr>
          <w:rFonts w:ascii="Century Gothic" w:hAnsi="Century Gothic" w:cs="Tahoma"/>
          <w:b/>
          <w:iCs/>
          <w:kern w:val="28"/>
          <w:sz w:val="18"/>
          <w:szCs w:val="18"/>
        </w:rPr>
        <w:t xml:space="preserve"> </w:t>
      </w:r>
    </w:p>
    <w:p w14:paraId="6CE65D4F" w14:textId="77777777" w:rsidR="00BA5DA2" w:rsidRPr="00A82AAA" w:rsidRDefault="00BA5DA2" w:rsidP="00BA5DA2">
      <w:pPr>
        <w:spacing w:line="288" w:lineRule="auto"/>
        <w:jc w:val="both"/>
        <w:rPr>
          <w:rFonts w:ascii="Century Gothic" w:hAnsi="Century Gothic" w:cs="Tahoma"/>
          <w:b/>
          <w:i/>
          <w:sz w:val="18"/>
          <w:szCs w:val="18"/>
          <w:u w:val="single"/>
        </w:rPr>
      </w:pPr>
      <w:r w:rsidRPr="00A82AAA">
        <w:rPr>
          <w:rFonts w:ascii="Century Gothic" w:hAnsi="Century Gothic" w:cs="Tahoma"/>
          <w:b/>
          <w:i/>
          <w:sz w:val="18"/>
          <w:szCs w:val="18"/>
          <w:u w:val="single"/>
        </w:rPr>
        <w:t>Splošno</w:t>
      </w:r>
    </w:p>
    <w:p w14:paraId="5C968A19" w14:textId="77777777" w:rsidR="00BA5DA2" w:rsidRPr="00A82AAA" w:rsidRDefault="00BA5DA2" w:rsidP="00BA5DA2">
      <w:pPr>
        <w:spacing w:line="288" w:lineRule="auto"/>
        <w:jc w:val="both"/>
        <w:rPr>
          <w:rFonts w:ascii="Century Gothic" w:hAnsi="Century Gothic" w:cs="Tahoma"/>
          <w:sz w:val="18"/>
          <w:szCs w:val="18"/>
        </w:rPr>
      </w:pPr>
      <w:r w:rsidRPr="00A82AAA">
        <w:rPr>
          <w:rFonts w:ascii="Century Gothic" w:hAnsi="Century Gothic" w:cs="Tahoma"/>
          <w:sz w:val="18"/>
          <w:szCs w:val="18"/>
        </w:rPr>
        <w:t>Naročnik izvaja postopek oddaje javnega naročila na podlagi veljavnega zakona in podzakonskih aktov, ki urejajo javno naročanje, v skladu z veljavno zakonodajo, ki ureja področje javnih financ ter področje, ki je predmet javnega naročila.</w:t>
      </w:r>
    </w:p>
    <w:p w14:paraId="163CB83A" w14:textId="77777777" w:rsidR="00BA5DA2" w:rsidRPr="00210F3C" w:rsidRDefault="00BA5DA2" w:rsidP="00BA5DA2">
      <w:pPr>
        <w:spacing w:line="288" w:lineRule="auto"/>
        <w:jc w:val="both"/>
        <w:rPr>
          <w:rFonts w:ascii="Century Gothic" w:hAnsi="Century Gothic" w:cs="Tahoma"/>
          <w:color w:val="FF0000"/>
          <w:sz w:val="18"/>
          <w:szCs w:val="18"/>
        </w:rPr>
      </w:pPr>
    </w:p>
    <w:p w14:paraId="7CC01063" w14:textId="0C2B47F2" w:rsidR="003830A0" w:rsidRPr="008156D0" w:rsidRDefault="00BA5DA2" w:rsidP="008156D0">
      <w:pPr>
        <w:spacing w:line="288" w:lineRule="auto"/>
        <w:jc w:val="both"/>
        <w:rPr>
          <w:rFonts w:ascii="Century Gothic" w:hAnsi="Century Gothic" w:cs="Tahoma"/>
          <w:sz w:val="18"/>
          <w:szCs w:val="18"/>
          <w:lang w:val="ca-ES"/>
        </w:rPr>
      </w:pPr>
      <w:bookmarkStart w:id="13" w:name="_Hlk536623800"/>
      <w:r w:rsidRPr="008156D0">
        <w:rPr>
          <w:rFonts w:ascii="Century Gothic" w:hAnsi="Century Gothic" w:cs="Tahoma"/>
          <w:sz w:val="18"/>
          <w:szCs w:val="18"/>
        </w:rPr>
        <w:t xml:space="preserve">Predmet javnega naročila je </w:t>
      </w:r>
      <w:r w:rsidR="000B15E6" w:rsidRPr="008156D0">
        <w:rPr>
          <w:rFonts w:ascii="Century Gothic" w:hAnsi="Century Gothic" w:cs="Tahoma"/>
          <w:sz w:val="18"/>
          <w:szCs w:val="18"/>
        </w:rPr>
        <w:t>dobava blaga</w:t>
      </w:r>
      <w:r w:rsidR="002D7A75" w:rsidRPr="008156D0">
        <w:rPr>
          <w:rFonts w:ascii="Century Gothic" w:hAnsi="Century Gothic" w:cs="Tahoma"/>
          <w:sz w:val="18"/>
          <w:szCs w:val="18"/>
        </w:rPr>
        <w:t>:</w:t>
      </w:r>
      <w:r w:rsidR="002D7A75" w:rsidRPr="008156D0">
        <w:rPr>
          <w:rFonts w:ascii="Century Gothic" w:eastAsia="Century Gothic Pro" w:hAnsi="Century Gothic" w:cs="Tahoma"/>
          <w:b/>
          <w:sz w:val="18"/>
          <w:szCs w:val="18"/>
          <w:lang w:val="ca-ES" w:eastAsia="en-US"/>
        </w:rPr>
        <w:t xml:space="preserve"> </w:t>
      </w:r>
      <w:bookmarkEnd w:id="13"/>
      <w:r w:rsidR="000B15E6" w:rsidRPr="008156D0">
        <w:rPr>
          <w:rFonts w:ascii="Century Gothic" w:eastAsia="Century Gothic Pro" w:hAnsi="Century Gothic" w:cs="Tahoma"/>
          <w:b/>
          <w:sz w:val="18"/>
          <w:szCs w:val="18"/>
          <w:lang w:val="ca-ES" w:eastAsia="en-US"/>
        </w:rPr>
        <w:t>“</w:t>
      </w:r>
      <w:r w:rsidR="008156D0" w:rsidRPr="008156D0">
        <w:rPr>
          <w:rFonts w:ascii="Century Gothic" w:eastAsia="Century Gothic Pro" w:hAnsi="Century Gothic" w:cs="Tahoma"/>
          <w:b/>
          <w:sz w:val="18"/>
          <w:szCs w:val="18"/>
          <w:lang w:val="ca-ES" w:eastAsia="en-US"/>
        </w:rPr>
        <w:t>GORIVO DIESELSKO D2</w:t>
      </w:r>
      <w:r w:rsidR="000B15E6" w:rsidRPr="008156D0">
        <w:rPr>
          <w:rFonts w:ascii="Century Gothic" w:eastAsia="Century Gothic Pro" w:hAnsi="Century Gothic" w:cs="Tahoma"/>
          <w:b/>
          <w:sz w:val="18"/>
          <w:szCs w:val="18"/>
          <w:lang w:val="ca-ES" w:eastAsia="en-US"/>
        </w:rPr>
        <w:t>”</w:t>
      </w:r>
      <w:r w:rsidR="008156D0" w:rsidRPr="008156D0">
        <w:rPr>
          <w:rFonts w:ascii="Century Gothic" w:eastAsia="Century Gothic Pro" w:hAnsi="Century Gothic" w:cs="Tahoma"/>
          <w:b/>
          <w:sz w:val="18"/>
          <w:szCs w:val="18"/>
          <w:lang w:val="ca-ES" w:eastAsia="en-US"/>
        </w:rPr>
        <w:t xml:space="preserve">. </w:t>
      </w:r>
      <w:r w:rsidR="003830A0" w:rsidRPr="008156D0">
        <w:rPr>
          <w:rFonts w:ascii="Century Gothic" w:eastAsia="Century Gothic Pro" w:hAnsi="Century Gothic" w:cs="Tahoma"/>
          <w:b/>
          <w:sz w:val="18"/>
          <w:szCs w:val="18"/>
          <w:lang w:val="ca-ES" w:eastAsia="en-US"/>
        </w:rPr>
        <w:t xml:space="preserve"> </w:t>
      </w:r>
    </w:p>
    <w:p w14:paraId="73FD2472" w14:textId="6319510D" w:rsidR="000B15E6" w:rsidRPr="008156D0" w:rsidRDefault="002D7A75" w:rsidP="00BA5DA2">
      <w:pPr>
        <w:spacing w:line="288" w:lineRule="auto"/>
        <w:jc w:val="both"/>
        <w:rPr>
          <w:rFonts w:ascii="Century Gothic" w:hAnsi="Century Gothic" w:cs="Tahoma"/>
          <w:bCs/>
          <w:sz w:val="18"/>
          <w:szCs w:val="18"/>
        </w:rPr>
      </w:pPr>
      <w:r w:rsidRPr="008156D0">
        <w:rPr>
          <w:rFonts w:ascii="Century Gothic" w:hAnsi="Century Gothic" w:cs="Tahoma"/>
          <w:bCs/>
          <w:sz w:val="18"/>
          <w:szCs w:val="18"/>
        </w:rPr>
        <w:t xml:space="preserve"> </w:t>
      </w:r>
      <w:bookmarkStart w:id="14" w:name="_Hlk68167643"/>
    </w:p>
    <w:p w14:paraId="45963C73" w14:textId="418A3DAA" w:rsidR="008156D0" w:rsidRPr="008156D0" w:rsidRDefault="00BA5DA2" w:rsidP="008156D0">
      <w:pPr>
        <w:spacing w:line="288" w:lineRule="auto"/>
        <w:jc w:val="both"/>
        <w:rPr>
          <w:rFonts w:ascii="Century Gothic" w:hAnsi="Century Gothic" w:cs="Tahoma"/>
          <w:bCs/>
          <w:sz w:val="18"/>
          <w:szCs w:val="18"/>
        </w:rPr>
      </w:pPr>
      <w:r w:rsidRPr="008156D0">
        <w:rPr>
          <w:rFonts w:ascii="Century Gothic" w:hAnsi="Century Gothic" w:cs="Tahoma"/>
          <w:sz w:val="18"/>
          <w:szCs w:val="18"/>
        </w:rPr>
        <w:t>Naročnik oddaja predmet</w:t>
      </w:r>
      <w:r w:rsidR="002D7A75" w:rsidRPr="008156D0">
        <w:rPr>
          <w:rFonts w:ascii="Century Gothic" w:hAnsi="Century Gothic" w:cs="Tahoma"/>
          <w:sz w:val="18"/>
          <w:szCs w:val="18"/>
        </w:rPr>
        <w:t>no naročilo</w:t>
      </w:r>
      <w:r w:rsidRPr="008156D0">
        <w:rPr>
          <w:rFonts w:ascii="Century Gothic" w:hAnsi="Century Gothic" w:cs="Tahoma"/>
          <w:sz w:val="18"/>
          <w:szCs w:val="18"/>
        </w:rPr>
        <w:t xml:space="preserve"> po </w:t>
      </w:r>
      <w:r w:rsidR="001252E0" w:rsidRPr="008156D0">
        <w:rPr>
          <w:rFonts w:ascii="Century Gothic" w:hAnsi="Century Gothic" w:cs="Tahoma"/>
          <w:sz w:val="18"/>
          <w:szCs w:val="18"/>
        </w:rPr>
        <w:t xml:space="preserve">odprtem </w:t>
      </w:r>
      <w:r w:rsidRPr="008156D0">
        <w:rPr>
          <w:rFonts w:ascii="Century Gothic" w:hAnsi="Century Gothic" w:cs="Tahoma"/>
          <w:sz w:val="18"/>
          <w:szCs w:val="18"/>
        </w:rPr>
        <w:t xml:space="preserve">postopku, v skladu </w:t>
      </w:r>
      <w:r w:rsidR="001252E0" w:rsidRPr="008156D0">
        <w:rPr>
          <w:rFonts w:ascii="Century Gothic" w:hAnsi="Century Gothic" w:cs="Tahoma"/>
          <w:sz w:val="18"/>
          <w:szCs w:val="18"/>
        </w:rPr>
        <w:t>z</w:t>
      </w:r>
      <w:r w:rsidRPr="008156D0">
        <w:rPr>
          <w:rFonts w:ascii="Century Gothic" w:hAnsi="Century Gothic" w:cs="Tahoma"/>
          <w:sz w:val="18"/>
          <w:szCs w:val="18"/>
        </w:rPr>
        <w:t xml:space="preserve"> 4</w:t>
      </w:r>
      <w:r w:rsidR="001252E0" w:rsidRPr="008156D0">
        <w:rPr>
          <w:rFonts w:ascii="Century Gothic" w:hAnsi="Century Gothic" w:cs="Tahoma"/>
          <w:sz w:val="18"/>
          <w:szCs w:val="18"/>
        </w:rPr>
        <w:t>0</w:t>
      </w:r>
      <w:r w:rsidRPr="008156D0">
        <w:rPr>
          <w:rFonts w:ascii="Century Gothic" w:hAnsi="Century Gothic" w:cs="Tahoma"/>
          <w:sz w:val="18"/>
          <w:szCs w:val="18"/>
        </w:rPr>
        <w:t xml:space="preserve">. čl. ZJN-3 in bo sklenil </w:t>
      </w:r>
      <w:r w:rsidR="002D7A75" w:rsidRPr="008156D0">
        <w:rPr>
          <w:rFonts w:ascii="Century Gothic" w:hAnsi="Century Gothic" w:cs="Tahoma"/>
          <w:sz w:val="18"/>
          <w:szCs w:val="18"/>
        </w:rPr>
        <w:t>pogodbo</w:t>
      </w:r>
      <w:r w:rsidRPr="008156D0">
        <w:rPr>
          <w:rFonts w:ascii="Century Gothic" w:hAnsi="Century Gothic" w:cs="Tahoma"/>
          <w:sz w:val="18"/>
          <w:szCs w:val="18"/>
        </w:rPr>
        <w:t xml:space="preserve"> </w:t>
      </w:r>
      <w:r w:rsidR="005409CA" w:rsidRPr="008156D0">
        <w:rPr>
          <w:rFonts w:ascii="Century Gothic" w:hAnsi="Century Gothic" w:cs="Tahoma"/>
          <w:sz w:val="18"/>
          <w:szCs w:val="18"/>
        </w:rPr>
        <w:t>za dobavo blaga</w:t>
      </w:r>
      <w:r w:rsidR="002D7A75" w:rsidRPr="008156D0">
        <w:rPr>
          <w:rFonts w:ascii="Century Gothic" w:hAnsi="Century Gothic" w:cs="Tahoma"/>
          <w:sz w:val="18"/>
          <w:szCs w:val="18"/>
        </w:rPr>
        <w:t xml:space="preserve"> </w:t>
      </w:r>
      <w:r w:rsidR="008156D0" w:rsidRPr="008156D0">
        <w:rPr>
          <w:rFonts w:ascii="Century Gothic" w:hAnsi="Century Gothic" w:cs="Tahoma"/>
          <w:sz w:val="18"/>
          <w:szCs w:val="18"/>
        </w:rPr>
        <w:t xml:space="preserve">za obdobje </w:t>
      </w:r>
      <w:r w:rsidR="008156D0" w:rsidRPr="008156D0">
        <w:rPr>
          <w:rFonts w:ascii="Century Gothic" w:hAnsi="Century Gothic" w:cs="Tahoma"/>
          <w:bCs/>
          <w:sz w:val="18"/>
          <w:szCs w:val="18"/>
        </w:rPr>
        <w:t>1. 1. 2024 do 31.12. 2024 po sistemu konsignacije.</w:t>
      </w:r>
    </w:p>
    <w:p w14:paraId="65E46034" w14:textId="3F68DA43" w:rsidR="00091319" w:rsidRPr="00210F3C" w:rsidRDefault="00091319" w:rsidP="00BA5DA2">
      <w:pPr>
        <w:spacing w:line="288" w:lineRule="auto"/>
        <w:jc w:val="both"/>
        <w:rPr>
          <w:rFonts w:ascii="Century Gothic" w:hAnsi="Century Gothic" w:cs="Tahoma"/>
          <w:color w:val="FF0000"/>
          <w:sz w:val="18"/>
          <w:szCs w:val="18"/>
        </w:rPr>
      </w:pPr>
    </w:p>
    <w:bookmarkEnd w:id="14"/>
    <w:p w14:paraId="0648A3A0" w14:textId="21A4DDD4" w:rsidR="00BA5DA2" w:rsidRPr="008156D0" w:rsidRDefault="00BA5DA2" w:rsidP="00BA5DA2">
      <w:pPr>
        <w:spacing w:line="288" w:lineRule="auto"/>
        <w:jc w:val="both"/>
        <w:rPr>
          <w:rFonts w:ascii="Century Gothic" w:hAnsi="Century Gothic" w:cs="Tahoma"/>
          <w:sz w:val="18"/>
          <w:szCs w:val="18"/>
        </w:rPr>
      </w:pPr>
      <w:r w:rsidRPr="00D1411D">
        <w:rPr>
          <w:rFonts w:ascii="Century Gothic" w:hAnsi="Century Gothic" w:cs="Tahoma"/>
          <w:sz w:val="18"/>
          <w:szCs w:val="18"/>
        </w:rPr>
        <w:t xml:space="preserve">Naročnik si pridružuje pravico, da poveča ali zmanjša obseg </w:t>
      </w:r>
      <w:r w:rsidR="008156D0" w:rsidRPr="00D1411D">
        <w:rPr>
          <w:rFonts w:ascii="Century Gothic" w:hAnsi="Century Gothic" w:cs="Tahoma"/>
          <w:sz w:val="18"/>
          <w:szCs w:val="18"/>
        </w:rPr>
        <w:t>dobav</w:t>
      </w:r>
      <w:r w:rsidRPr="00D1411D">
        <w:rPr>
          <w:rFonts w:ascii="Century Gothic" w:hAnsi="Century Gothic" w:cs="Tahoma"/>
          <w:sz w:val="18"/>
          <w:szCs w:val="18"/>
        </w:rPr>
        <w:t xml:space="preserve"> in </w:t>
      </w:r>
      <w:r w:rsidR="002D7A75" w:rsidRPr="00D1411D">
        <w:rPr>
          <w:rFonts w:ascii="Century Gothic" w:hAnsi="Century Gothic" w:cs="Tahoma"/>
          <w:sz w:val="18"/>
          <w:szCs w:val="18"/>
        </w:rPr>
        <w:t>jih</w:t>
      </w:r>
      <w:r w:rsidRPr="00D1411D">
        <w:rPr>
          <w:rFonts w:ascii="Century Gothic" w:hAnsi="Century Gothic" w:cs="Tahoma"/>
          <w:sz w:val="18"/>
          <w:szCs w:val="18"/>
        </w:rPr>
        <w:t xml:space="preserve"> prilagodi dejanskim potrebam, pred potekom </w:t>
      </w:r>
      <w:r w:rsidR="002D7A75" w:rsidRPr="00D1411D">
        <w:rPr>
          <w:rFonts w:ascii="Century Gothic" w:hAnsi="Century Gothic" w:cs="Tahoma"/>
          <w:sz w:val="18"/>
          <w:szCs w:val="18"/>
        </w:rPr>
        <w:t>pogodbe</w:t>
      </w:r>
      <w:r w:rsidRPr="00D1411D">
        <w:rPr>
          <w:rFonts w:ascii="Century Gothic" w:hAnsi="Century Gothic" w:cs="Tahoma"/>
          <w:sz w:val="18"/>
          <w:szCs w:val="18"/>
        </w:rPr>
        <w:t xml:space="preserve">. Naročnik ocenjuje možnost povečanja obsega </w:t>
      </w:r>
      <w:r w:rsidR="008156D0" w:rsidRPr="00D1411D">
        <w:rPr>
          <w:rFonts w:ascii="Century Gothic" w:hAnsi="Century Gothic" w:cs="Tahoma"/>
          <w:sz w:val="18"/>
          <w:szCs w:val="18"/>
        </w:rPr>
        <w:t>dobav</w:t>
      </w:r>
      <w:r w:rsidRPr="00D1411D">
        <w:rPr>
          <w:rFonts w:ascii="Century Gothic" w:hAnsi="Century Gothic" w:cs="Tahoma"/>
          <w:sz w:val="18"/>
          <w:szCs w:val="18"/>
        </w:rPr>
        <w:t xml:space="preserve"> do </w:t>
      </w:r>
      <w:proofErr w:type="spellStart"/>
      <w:r w:rsidRPr="00D1411D">
        <w:rPr>
          <w:rFonts w:ascii="Century Gothic" w:hAnsi="Century Gothic" w:cs="Tahoma"/>
          <w:sz w:val="18"/>
          <w:szCs w:val="18"/>
        </w:rPr>
        <w:t>maximalno</w:t>
      </w:r>
      <w:proofErr w:type="spellEnd"/>
      <w:r w:rsidRPr="00D1411D">
        <w:rPr>
          <w:rFonts w:ascii="Century Gothic" w:hAnsi="Century Gothic" w:cs="Tahoma"/>
          <w:sz w:val="18"/>
          <w:szCs w:val="18"/>
        </w:rPr>
        <w:t xml:space="preserve"> 30% v kolikor bo zaznal večjo porabo predmeta kot jo je predvideval. Navedeno ne predstavlja bistvene spremembe tega javnega naročila.</w:t>
      </w:r>
    </w:p>
    <w:p w14:paraId="2BB9D5D7" w14:textId="77777777" w:rsidR="00BA5DA2" w:rsidRPr="00210F3C" w:rsidRDefault="00BA5DA2" w:rsidP="00BA5DA2">
      <w:pPr>
        <w:spacing w:line="288" w:lineRule="auto"/>
        <w:jc w:val="both"/>
        <w:rPr>
          <w:rFonts w:ascii="Century Gothic" w:hAnsi="Century Gothic" w:cs="Tahoma"/>
          <w:color w:val="FF0000"/>
          <w:sz w:val="18"/>
          <w:szCs w:val="18"/>
        </w:rPr>
      </w:pPr>
    </w:p>
    <w:p w14:paraId="134D7319" w14:textId="6EA7F252" w:rsidR="00BA5DA2" w:rsidRPr="008156D0" w:rsidRDefault="00BA5DA2" w:rsidP="00BA5DA2">
      <w:pPr>
        <w:spacing w:line="288" w:lineRule="auto"/>
        <w:jc w:val="both"/>
        <w:rPr>
          <w:rFonts w:ascii="Century Gothic" w:hAnsi="Century Gothic" w:cs="Tahoma"/>
          <w:sz w:val="18"/>
          <w:szCs w:val="18"/>
        </w:rPr>
      </w:pPr>
      <w:r w:rsidRPr="008156D0">
        <w:rPr>
          <w:rFonts w:ascii="Century Gothic" w:hAnsi="Century Gothic" w:cs="Tahoma"/>
          <w:sz w:val="18"/>
          <w:szCs w:val="18"/>
        </w:rPr>
        <w:t>Ponudniki nimajo nobenih pravic iz naslova izgubljenega dobička ali nastanka druge škode v primeru, da bo obseg naročenega blaga manjši od predvidenega.</w:t>
      </w:r>
    </w:p>
    <w:p w14:paraId="3C0821C9" w14:textId="1F04E860" w:rsidR="00091319" w:rsidRPr="008156D0" w:rsidRDefault="00091319" w:rsidP="00BA5DA2">
      <w:pPr>
        <w:spacing w:line="288" w:lineRule="auto"/>
        <w:jc w:val="both"/>
        <w:rPr>
          <w:rFonts w:ascii="Century Gothic" w:hAnsi="Century Gothic" w:cs="Tahoma"/>
          <w:sz w:val="18"/>
          <w:szCs w:val="18"/>
        </w:rPr>
      </w:pPr>
    </w:p>
    <w:p w14:paraId="0BDE8E4B" w14:textId="77777777" w:rsidR="00091319" w:rsidRPr="008156D0" w:rsidRDefault="00091319" w:rsidP="00091319">
      <w:pPr>
        <w:spacing w:line="288" w:lineRule="auto"/>
        <w:jc w:val="both"/>
        <w:rPr>
          <w:rFonts w:ascii="Century Gothic" w:hAnsi="Century Gothic" w:cs="Tahoma"/>
          <w:sz w:val="18"/>
          <w:szCs w:val="18"/>
        </w:rPr>
      </w:pPr>
      <w:r w:rsidRPr="008156D0">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8156D0" w:rsidRDefault="00091319" w:rsidP="00091319">
      <w:pPr>
        <w:spacing w:line="288" w:lineRule="auto"/>
        <w:jc w:val="both"/>
        <w:rPr>
          <w:rFonts w:ascii="Century Gothic" w:hAnsi="Century Gothic" w:cs="Tahoma"/>
          <w:sz w:val="18"/>
          <w:szCs w:val="18"/>
        </w:rPr>
      </w:pPr>
    </w:p>
    <w:p w14:paraId="12B51CE4" w14:textId="77777777" w:rsidR="00091319" w:rsidRPr="008156D0" w:rsidRDefault="00091319" w:rsidP="00091319">
      <w:pPr>
        <w:spacing w:line="288" w:lineRule="auto"/>
        <w:jc w:val="both"/>
        <w:rPr>
          <w:rFonts w:ascii="Century Gothic" w:hAnsi="Century Gothic" w:cs="Tahoma"/>
          <w:sz w:val="18"/>
          <w:szCs w:val="18"/>
        </w:rPr>
      </w:pPr>
      <w:r w:rsidRPr="008156D0">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52B9EE56" w14:textId="77777777" w:rsidR="00BA5DA2" w:rsidRPr="00210F3C" w:rsidRDefault="00BA5DA2" w:rsidP="002D7A75">
      <w:pPr>
        <w:spacing w:line="288" w:lineRule="auto"/>
        <w:ind w:left="720"/>
        <w:jc w:val="both"/>
        <w:rPr>
          <w:rFonts w:ascii="Century Gothic" w:hAnsi="Century Gothic" w:cs="Tahoma"/>
          <w:color w:val="FF0000"/>
          <w:sz w:val="18"/>
          <w:szCs w:val="18"/>
        </w:rPr>
      </w:pPr>
    </w:p>
    <w:p w14:paraId="41F93F4B" w14:textId="77777777" w:rsidR="00BA5DA2" w:rsidRPr="008156D0" w:rsidRDefault="00BA5DA2" w:rsidP="00E66DDB">
      <w:pPr>
        <w:keepNext/>
        <w:spacing w:line="288" w:lineRule="auto"/>
        <w:jc w:val="both"/>
        <w:outlineLvl w:val="2"/>
        <w:rPr>
          <w:rFonts w:ascii="Century Gothic" w:hAnsi="Century Gothic" w:cs="Tahoma"/>
          <w:b/>
          <w:i/>
          <w:sz w:val="18"/>
          <w:szCs w:val="18"/>
        </w:rPr>
      </w:pPr>
      <w:bookmarkStart w:id="15" w:name="_Toc523400458"/>
      <w:bookmarkStart w:id="16" w:name="_Toc118373428"/>
      <w:bookmarkStart w:id="17" w:name="_Toc148297787"/>
      <w:r w:rsidRPr="008156D0">
        <w:rPr>
          <w:rFonts w:ascii="Century Gothic" w:hAnsi="Century Gothic" w:cs="Tahoma"/>
          <w:b/>
          <w:i/>
          <w:sz w:val="18"/>
          <w:szCs w:val="18"/>
        </w:rPr>
        <w:t>2.1.1 Rok in način predložitve ponudbe</w:t>
      </w:r>
      <w:bookmarkEnd w:id="15"/>
      <w:bookmarkEnd w:id="16"/>
      <w:bookmarkEnd w:id="17"/>
    </w:p>
    <w:p w14:paraId="11FE0939" w14:textId="5BB5BE4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Ponudniki morajo ponudbe predložiti v informacijski sistem e-JN na spletnem naslovu </w:t>
      </w:r>
      <w:hyperlink r:id="rId16" w:history="1">
        <w:r w:rsidRPr="008156D0">
          <w:rPr>
            <w:rStyle w:val="Hiperpovezava"/>
            <w:rFonts w:ascii="Century Gothic" w:eastAsia="Calibri" w:hAnsi="Century Gothic" w:cs="Tahoma"/>
            <w:sz w:val="18"/>
            <w:szCs w:val="18"/>
            <w:lang w:eastAsia="en-US"/>
          </w:rPr>
          <w:t>https://ejn.gov.si/eJN2</w:t>
        </w:r>
      </w:hyperlink>
      <w:r w:rsidRPr="008156D0">
        <w:rPr>
          <w:rStyle w:val="Hiperpovezava"/>
          <w:rFonts w:ascii="Century Gothic" w:eastAsia="Calibri" w:hAnsi="Century Gothic" w:cs="Tahoma"/>
          <w:sz w:val="18"/>
          <w:szCs w:val="18"/>
          <w:lang w:eastAsia="en-US"/>
        </w:rPr>
        <w:t>,</w:t>
      </w:r>
      <w:r w:rsidRPr="008156D0">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8156D0">
          <w:rPr>
            <w:rStyle w:val="Hiperpovezava"/>
            <w:rFonts w:ascii="Century Gothic" w:eastAsia="Calibri" w:hAnsi="Century Gothic" w:cs="Tahoma"/>
            <w:sz w:val="18"/>
            <w:szCs w:val="18"/>
            <w:lang w:eastAsia="en-US"/>
          </w:rPr>
          <w:t>https://ejn.gov.si/eJN2</w:t>
        </w:r>
      </w:hyperlink>
      <w:r w:rsidRPr="008156D0">
        <w:rPr>
          <w:rFonts w:ascii="Century Gothic" w:hAnsi="Century Gothic" w:cs="Tahoma"/>
          <w:sz w:val="18"/>
          <w:szCs w:val="18"/>
        </w:rPr>
        <w:t>.</w:t>
      </w:r>
    </w:p>
    <w:p w14:paraId="59B4958A"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7FD9B40F"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 se mora pred oddajo ponudbe registrirati na spletnem naslovu </w:t>
      </w:r>
      <w:hyperlink r:id="rId18" w:history="1">
        <w:r w:rsidRPr="008156D0">
          <w:rPr>
            <w:rFonts w:ascii="Century Gothic" w:hAnsi="Century Gothic" w:cs="Tahoma"/>
            <w:color w:val="0000FF"/>
            <w:sz w:val="18"/>
            <w:szCs w:val="18"/>
            <w:u w:val="single"/>
          </w:rPr>
          <w:t>https://ejn.gov.si/eJN2</w:t>
        </w:r>
      </w:hyperlink>
      <w:r w:rsidRPr="008156D0">
        <w:rPr>
          <w:rFonts w:ascii="Century Gothic" w:hAnsi="Century Gothic" w:cs="Tahoma"/>
          <w:sz w:val="18"/>
          <w:szCs w:val="18"/>
        </w:rPr>
        <w:t>, v skladu z Navodili za uporabo e-JN. Če je ponudnik že registriran v informacijski sistem e-JN, se v aplikacijo prijavi na istem naslovu.</w:t>
      </w:r>
    </w:p>
    <w:p w14:paraId="5DDD96FD"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18F64559"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8156D0">
        <w:rPr>
          <w:rFonts w:ascii="Century Gothic" w:hAnsi="Century Gothic" w:cs="Tahoma"/>
          <w:sz w:val="18"/>
          <w:szCs w:val="18"/>
        </w:rPr>
        <w:footnoteReference w:id="1"/>
      </w:r>
      <w:r w:rsidRPr="008156D0">
        <w:rPr>
          <w:rFonts w:ascii="Century Gothic" w:hAnsi="Century Gothic" w:cs="Tahoma"/>
          <w:sz w:val="18"/>
          <w:szCs w:val="18"/>
        </w:rPr>
        <w:t>). Z oddajo ponudbe je le-ta zavezujoča za čas, naveden v ponudbi, razen če jo uporabnik ponudnika umakne ali spremeni pred potekom roka za oddajo ponudb.</w:t>
      </w:r>
    </w:p>
    <w:p w14:paraId="392CC760" w14:textId="74726933"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Ponudba se šteje za pravočasno oddano, če jo naročnik prejme preko sistema e-JN </w:t>
      </w:r>
      <w:hyperlink r:id="rId19" w:history="1">
        <w:r w:rsidRPr="008156D0">
          <w:rPr>
            <w:rFonts w:ascii="Century Gothic" w:hAnsi="Century Gothic" w:cs="Tahoma"/>
            <w:color w:val="0000FF"/>
            <w:sz w:val="18"/>
            <w:szCs w:val="18"/>
            <w:u w:val="single"/>
          </w:rPr>
          <w:t xml:space="preserve">https://ejn.gov.si/eJN2 </w:t>
        </w:r>
      </w:hyperlink>
      <w:r w:rsidRPr="008156D0">
        <w:rPr>
          <w:rFonts w:ascii="Century Gothic" w:hAnsi="Century Gothic" w:cs="Tahoma"/>
          <w:b/>
          <w:sz w:val="18"/>
          <w:szCs w:val="18"/>
        </w:rPr>
        <w:t xml:space="preserve">  </w:t>
      </w:r>
      <w:r w:rsidRPr="004B490E">
        <w:rPr>
          <w:rFonts w:ascii="Century Gothic" w:hAnsi="Century Gothic" w:cs="Tahoma"/>
          <w:sz w:val="18"/>
          <w:szCs w:val="18"/>
        </w:rPr>
        <w:t xml:space="preserve">najkasneje do </w:t>
      </w:r>
      <w:r w:rsidR="00563AE2" w:rsidRPr="004B490E">
        <w:rPr>
          <w:rFonts w:ascii="Century Gothic" w:hAnsi="Century Gothic" w:cs="Tahoma"/>
          <w:sz w:val="18"/>
          <w:szCs w:val="18"/>
        </w:rPr>
        <w:t>2</w:t>
      </w:r>
      <w:r w:rsidR="00706F98" w:rsidRPr="004B490E">
        <w:rPr>
          <w:rFonts w:ascii="Century Gothic" w:hAnsi="Century Gothic" w:cs="Tahoma"/>
          <w:sz w:val="18"/>
          <w:szCs w:val="18"/>
        </w:rPr>
        <w:t>9</w:t>
      </w:r>
      <w:r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Pr="004B490E">
        <w:rPr>
          <w:rFonts w:ascii="Century Gothic" w:hAnsi="Century Gothic" w:cs="Tahoma"/>
          <w:sz w:val="18"/>
          <w:szCs w:val="18"/>
        </w:rPr>
        <w:t>. 202</w:t>
      </w:r>
      <w:r w:rsidR="00697D97" w:rsidRPr="004B490E">
        <w:rPr>
          <w:rFonts w:ascii="Century Gothic" w:hAnsi="Century Gothic" w:cs="Tahoma"/>
          <w:sz w:val="18"/>
          <w:szCs w:val="18"/>
        </w:rPr>
        <w:t>3</w:t>
      </w:r>
      <w:r w:rsidRPr="004B490E">
        <w:rPr>
          <w:rFonts w:ascii="Century Gothic" w:hAnsi="Century Gothic" w:cs="Tahoma"/>
          <w:sz w:val="18"/>
          <w:szCs w:val="18"/>
        </w:rPr>
        <w:t xml:space="preserve"> do </w:t>
      </w:r>
      <w:r w:rsidR="00697D97" w:rsidRPr="004B490E">
        <w:rPr>
          <w:rFonts w:ascii="Century Gothic" w:hAnsi="Century Gothic" w:cs="Tahoma"/>
          <w:sz w:val="18"/>
          <w:szCs w:val="18"/>
        </w:rPr>
        <w:t>7</w:t>
      </w:r>
      <w:r w:rsidRPr="004B490E">
        <w:rPr>
          <w:rFonts w:ascii="Century Gothic" w:hAnsi="Century Gothic" w:cs="Tahoma"/>
          <w:sz w:val="18"/>
          <w:szCs w:val="18"/>
        </w:rPr>
        <w:t>:00 ure. Za</w:t>
      </w:r>
      <w:r w:rsidRPr="008156D0">
        <w:rPr>
          <w:rFonts w:ascii="Century Gothic" w:hAnsi="Century Gothic" w:cs="Tahoma"/>
          <w:sz w:val="18"/>
          <w:szCs w:val="18"/>
        </w:rPr>
        <w:t xml:space="preserve"> oddano ponudbo se šteje ponudba, ki je v informacijskem sistemu e-JN označena s statusom »ODDANO«.</w:t>
      </w:r>
    </w:p>
    <w:p w14:paraId="05E98E16"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6BFC9E28"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w:t>
      </w:r>
      <w:r w:rsidRPr="008156D0">
        <w:rPr>
          <w:rFonts w:ascii="Century Gothic" w:hAnsi="Century Gothic" w:cs="Tahoma"/>
          <w:sz w:val="18"/>
          <w:szCs w:val="18"/>
        </w:rPr>
        <w:lastRenderedPageBreak/>
        <w:t xml:space="preserve">sistemu e-JN tudi ne bo videl. Če ponudnik svojo ponudbo v informacijskem sistemu e-JN spremeni, je naročniku v tem sistemu odprta zadnja oddana ponudba. </w:t>
      </w:r>
    </w:p>
    <w:p w14:paraId="554C5F43"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6DEF7B8F" w14:textId="77777777" w:rsidR="00BA5DA2" w:rsidRPr="008156D0" w:rsidRDefault="00BA5DA2" w:rsidP="002D7A75">
      <w:pPr>
        <w:tabs>
          <w:tab w:val="left" w:pos="786"/>
        </w:tabs>
        <w:spacing w:line="288" w:lineRule="auto"/>
        <w:ind w:right="-132"/>
        <w:jc w:val="both"/>
        <w:rPr>
          <w:rFonts w:ascii="Century Gothic" w:hAnsi="Century Gothic" w:cs="Tahoma"/>
          <w:b/>
          <w:sz w:val="18"/>
          <w:szCs w:val="18"/>
        </w:rPr>
      </w:pPr>
      <w:r w:rsidRPr="008156D0">
        <w:rPr>
          <w:rFonts w:ascii="Century Gothic" w:hAnsi="Century Gothic" w:cs="Tahoma"/>
          <w:b/>
          <w:sz w:val="18"/>
          <w:szCs w:val="18"/>
        </w:rPr>
        <w:t>Po preteku roka za predložitev ponudb ponudbe ne bo več mogoče oddati.</w:t>
      </w:r>
    </w:p>
    <w:p w14:paraId="1763FE35" w14:textId="77777777" w:rsidR="00BA5DA2" w:rsidRPr="008156D0" w:rsidRDefault="00BA5DA2" w:rsidP="00ED6A0A">
      <w:pPr>
        <w:keepNext/>
        <w:overflowPunct w:val="0"/>
        <w:autoSpaceDE w:val="0"/>
        <w:autoSpaceDN w:val="0"/>
        <w:adjustRightInd w:val="0"/>
        <w:spacing w:line="288" w:lineRule="auto"/>
        <w:jc w:val="both"/>
        <w:textAlignment w:val="baseline"/>
        <w:outlineLvl w:val="1"/>
        <w:rPr>
          <w:rFonts w:ascii="Century Gothic" w:hAnsi="Century Gothic" w:cs="Tahoma"/>
          <w:b/>
          <w:i/>
          <w:iCs/>
          <w:kern w:val="28"/>
          <w:sz w:val="18"/>
          <w:szCs w:val="18"/>
        </w:rPr>
      </w:pPr>
      <w:bookmarkStart w:id="18" w:name="_Toc520897319"/>
      <w:bookmarkStart w:id="19" w:name="_Toc523400459"/>
      <w:bookmarkStart w:id="20" w:name="_Toc118373429"/>
      <w:bookmarkStart w:id="21" w:name="_Toc148297788"/>
      <w:r w:rsidRPr="008156D0">
        <w:rPr>
          <w:rFonts w:ascii="Century Gothic" w:hAnsi="Century Gothic" w:cs="Tahoma"/>
          <w:b/>
          <w:i/>
          <w:iCs/>
          <w:kern w:val="28"/>
          <w:sz w:val="18"/>
          <w:szCs w:val="18"/>
        </w:rPr>
        <w:t>2.1.2 Čas in kraj odpiranja ponudb</w:t>
      </w:r>
      <w:bookmarkEnd w:id="18"/>
      <w:bookmarkEnd w:id="19"/>
      <w:bookmarkEnd w:id="20"/>
      <w:bookmarkEnd w:id="21"/>
    </w:p>
    <w:p w14:paraId="387B2665" w14:textId="3B79FDCA" w:rsidR="00BA5DA2" w:rsidRPr="00210F3C" w:rsidRDefault="00BA5DA2" w:rsidP="002D7A75">
      <w:pPr>
        <w:tabs>
          <w:tab w:val="left" w:pos="786"/>
        </w:tabs>
        <w:spacing w:line="288" w:lineRule="auto"/>
        <w:ind w:right="-132"/>
        <w:jc w:val="both"/>
        <w:rPr>
          <w:rFonts w:ascii="Century Gothic" w:hAnsi="Century Gothic" w:cs="Tahoma"/>
          <w:color w:val="FF0000"/>
          <w:sz w:val="18"/>
          <w:szCs w:val="18"/>
        </w:rPr>
      </w:pPr>
      <w:r w:rsidRPr="008156D0">
        <w:rPr>
          <w:rFonts w:ascii="Century Gothic" w:hAnsi="Century Gothic" w:cs="Tahoma"/>
          <w:sz w:val="18"/>
          <w:szCs w:val="18"/>
        </w:rPr>
        <w:t xml:space="preserve">Odpiranje ponudb bo potekalo avtomatično v informacijskem sistemu e-JN dne </w:t>
      </w:r>
      <w:r w:rsidR="008156D0" w:rsidRPr="008156D0">
        <w:rPr>
          <w:rFonts w:ascii="Century Gothic" w:hAnsi="Century Gothic" w:cs="Tahoma"/>
          <w:sz w:val="18"/>
          <w:szCs w:val="18"/>
        </w:rPr>
        <w:t>2</w:t>
      </w:r>
      <w:r w:rsidR="00706F98">
        <w:rPr>
          <w:rFonts w:ascii="Century Gothic" w:hAnsi="Century Gothic" w:cs="Tahoma"/>
          <w:sz w:val="18"/>
          <w:szCs w:val="18"/>
        </w:rPr>
        <w:t>9</w:t>
      </w:r>
      <w:r w:rsidRPr="008156D0">
        <w:rPr>
          <w:rFonts w:ascii="Century Gothic" w:hAnsi="Century Gothic" w:cs="Tahoma"/>
          <w:sz w:val="18"/>
          <w:szCs w:val="18"/>
        </w:rPr>
        <w:t xml:space="preserve">. </w:t>
      </w:r>
      <w:r w:rsidR="008156D0" w:rsidRPr="008156D0">
        <w:rPr>
          <w:rFonts w:ascii="Century Gothic" w:hAnsi="Century Gothic" w:cs="Tahoma"/>
          <w:sz w:val="18"/>
          <w:szCs w:val="18"/>
        </w:rPr>
        <w:t>11</w:t>
      </w:r>
      <w:r w:rsidRPr="008156D0">
        <w:rPr>
          <w:rFonts w:ascii="Century Gothic" w:hAnsi="Century Gothic" w:cs="Tahoma"/>
          <w:sz w:val="18"/>
          <w:szCs w:val="18"/>
        </w:rPr>
        <w:t>. 202</w:t>
      </w:r>
      <w:r w:rsidR="000A4254" w:rsidRPr="008156D0">
        <w:rPr>
          <w:rFonts w:ascii="Century Gothic" w:hAnsi="Century Gothic" w:cs="Tahoma"/>
          <w:sz w:val="18"/>
          <w:szCs w:val="18"/>
        </w:rPr>
        <w:t>3</w:t>
      </w:r>
      <w:r w:rsidRPr="008156D0">
        <w:rPr>
          <w:rFonts w:ascii="Century Gothic" w:hAnsi="Century Gothic" w:cs="Tahoma"/>
          <w:sz w:val="18"/>
          <w:szCs w:val="18"/>
        </w:rPr>
        <w:t xml:space="preserve"> in se bo začelo ob </w:t>
      </w:r>
      <w:r w:rsidR="000A4254" w:rsidRPr="008156D0">
        <w:rPr>
          <w:rFonts w:ascii="Century Gothic" w:hAnsi="Century Gothic" w:cs="Tahoma"/>
          <w:sz w:val="18"/>
          <w:szCs w:val="18"/>
        </w:rPr>
        <w:t>8.</w:t>
      </w:r>
      <w:r w:rsidR="00ED6A0A" w:rsidRPr="008156D0">
        <w:rPr>
          <w:rFonts w:ascii="Century Gothic" w:hAnsi="Century Gothic" w:cs="Tahoma"/>
          <w:sz w:val="18"/>
          <w:szCs w:val="18"/>
        </w:rPr>
        <w:t>15</w:t>
      </w:r>
      <w:r w:rsidRPr="008156D0">
        <w:rPr>
          <w:rFonts w:ascii="Century Gothic" w:hAnsi="Century Gothic" w:cs="Tahoma"/>
          <w:sz w:val="18"/>
          <w:szCs w:val="18"/>
        </w:rPr>
        <w:t xml:space="preserve"> uri na spletnem naslovu</w:t>
      </w:r>
      <w:r w:rsidRPr="008156D0">
        <w:rPr>
          <w:rFonts w:ascii="Century Gothic" w:hAnsi="Century Gothic" w:cs="Tahoma"/>
          <w:sz w:val="18"/>
          <w:szCs w:val="18"/>
          <w:u w:val="single"/>
        </w:rPr>
        <w:t xml:space="preserve"> </w:t>
      </w:r>
      <w:hyperlink r:id="rId20" w:history="1">
        <w:r w:rsidRPr="008156D0">
          <w:rPr>
            <w:rFonts w:ascii="Century Gothic" w:hAnsi="Century Gothic" w:cs="Tahoma"/>
            <w:color w:val="0000FF"/>
            <w:sz w:val="18"/>
            <w:szCs w:val="18"/>
            <w:u w:val="single"/>
          </w:rPr>
          <w:t>https://ejn.gov.si/eJN2</w:t>
        </w:r>
      </w:hyperlink>
      <w:r w:rsidRPr="008156D0">
        <w:rPr>
          <w:rFonts w:ascii="Century Gothic" w:hAnsi="Century Gothic" w:cs="Tahoma"/>
          <w:color w:val="0000FF"/>
          <w:sz w:val="18"/>
          <w:szCs w:val="18"/>
          <w:u w:val="single"/>
        </w:rPr>
        <w:t>.</w:t>
      </w:r>
    </w:p>
    <w:p w14:paraId="677CB58C"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364DB94A"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Odpiranje poteka tako, da informacijski sistem e-JN samodejno ob uri, ki je določena za javno odpiranje ponudb, prikaže podatke o ponudniku, o variantah, če so bile zahtevane oziroma dovoljene, ter omogoči dostop do </w:t>
      </w:r>
      <w:proofErr w:type="spellStart"/>
      <w:r w:rsidRPr="008156D0">
        <w:rPr>
          <w:rFonts w:ascii="Century Gothic" w:hAnsi="Century Gothic" w:cs="Tahoma"/>
          <w:sz w:val="18"/>
          <w:szCs w:val="18"/>
        </w:rPr>
        <w:t>Pdf</w:t>
      </w:r>
      <w:proofErr w:type="spellEnd"/>
      <w:r w:rsidRPr="008156D0">
        <w:rPr>
          <w:rFonts w:ascii="Century Gothic" w:hAnsi="Century Gothic" w:cs="Tahoma"/>
          <w:sz w:val="18"/>
          <w:szCs w:val="18"/>
        </w:rPr>
        <w:t>. dokumenta, ki ga ponudnik naloži v sistem e-JN pod razdelek »Predračun«. Ponudniki, ki so oddali ponudbe, imajo te podatke v informacijskem sistemu e-JN na razpolago v razdelku »Zapisnik o odpiranju ponudb«.</w:t>
      </w:r>
    </w:p>
    <w:p w14:paraId="4C87A018" w14:textId="77777777" w:rsidR="00BA5DA2" w:rsidRPr="00210F3C" w:rsidRDefault="00BA5DA2" w:rsidP="002D7A75">
      <w:pPr>
        <w:tabs>
          <w:tab w:val="left" w:pos="786"/>
        </w:tabs>
        <w:spacing w:line="288" w:lineRule="auto"/>
        <w:ind w:right="-132"/>
        <w:jc w:val="both"/>
        <w:rPr>
          <w:rFonts w:ascii="Century Gothic" w:hAnsi="Century Gothic" w:cs="Tahoma"/>
          <w:color w:val="FF0000"/>
          <w:sz w:val="18"/>
          <w:szCs w:val="18"/>
        </w:rPr>
      </w:pPr>
    </w:p>
    <w:p w14:paraId="0A158C91" w14:textId="77777777" w:rsidR="00BA5DA2" w:rsidRPr="008156D0" w:rsidRDefault="00BA5DA2" w:rsidP="0048791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2" w:name="_Toc488152382"/>
      <w:bookmarkStart w:id="23" w:name="_Toc118373430"/>
      <w:bookmarkStart w:id="24" w:name="_Toc118898834"/>
      <w:bookmarkStart w:id="25" w:name="_Toc148297789"/>
      <w:r w:rsidRPr="008156D0">
        <w:rPr>
          <w:rFonts w:ascii="Century Gothic" w:hAnsi="Century Gothic" w:cs="Tahoma"/>
          <w:b/>
          <w:iCs/>
          <w:kern w:val="28"/>
          <w:sz w:val="18"/>
          <w:szCs w:val="18"/>
        </w:rPr>
        <w:t>2.2 Komunikacija z naročnikom</w:t>
      </w:r>
      <w:bookmarkEnd w:id="22"/>
      <w:bookmarkEnd w:id="23"/>
      <w:bookmarkEnd w:id="24"/>
      <w:bookmarkEnd w:id="25"/>
      <w:r w:rsidRPr="008156D0">
        <w:rPr>
          <w:rFonts w:ascii="Century Gothic" w:hAnsi="Century Gothic" w:cs="Tahoma"/>
          <w:b/>
          <w:iCs/>
          <w:kern w:val="28"/>
          <w:sz w:val="18"/>
          <w:szCs w:val="18"/>
        </w:rPr>
        <w:t xml:space="preserve"> </w:t>
      </w:r>
    </w:p>
    <w:p w14:paraId="77BE53F7" w14:textId="77777777" w:rsidR="00BA5DA2" w:rsidRPr="00210F3C" w:rsidRDefault="00BA5DA2" w:rsidP="002D7A75">
      <w:pPr>
        <w:spacing w:line="288" w:lineRule="auto"/>
        <w:jc w:val="both"/>
        <w:rPr>
          <w:rFonts w:ascii="Century Gothic" w:hAnsi="Century Gothic" w:cs="Tahoma"/>
          <w:color w:val="FF0000"/>
          <w:sz w:val="18"/>
          <w:szCs w:val="18"/>
        </w:rPr>
      </w:pPr>
      <w:r w:rsidRPr="008156D0">
        <w:rPr>
          <w:rFonts w:ascii="Century Gothic" w:hAnsi="Century Gothic" w:cs="Tahoma"/>
          <w:sz w:val="18"/>
          <w:szCs w:val="18"/>
        </w:rPr>
        <w:t>Dokumentacija v zvezi z naročilom je brezplačno na voljo na Portalu javnih naročil</w:t>
      </w:r>
      <w:r w:rsidRPr="008156D0">
        <w:rPr>
          <w:rFonts w:ascii="Century Gothic" w:hAnsi="Century Gothic" w:cs="Tahoma"/>
          <w:sz w:val="18"/>
          <w:szCs w:val="18"/>
          <w:u w:val="single"/>
        </w:rPr>
        <w:t xml:space="preserve"> </w:t>
      </w:r>
      <w:r w:rsidRPr="008156D0">
        <w:rPr>
          <w:rFonts w:ascii="Century Gothic" w:hAnsi="Century Gothic" w:cs="Tahoma"/>
          <w:color w:val="0000FF"/>
          <w:sz w:val="18"/>
          <w:szCs w:val="18"/>
          <w:u w:val="single"/>
        </w:rPr>
        <w:t>(</w:t>
      </w:r>
      <w:hyperlink r:id="rId21" w:history="1">
        <w:r w:rsidRPr="008156D0">
          <w:rPr>
            <w:rFonts w:ascii="Century Gothic" w:hAnsi="Century Gothic" w:cs="Tahoma"/>
            <w:color w:val="0000FF"/>
            <w:sz w:val="18"/>
            <w:szCs w:val="18"/>
            <w:u w:val="single"/>
          </w:rPr>
          <w:t>http://www.enarocanje.si/</w:t>
        </w:r>
      </w:hyperlink>
      <w:r w:rsidRPr="008156D0">
        <w:rPr>
          <w:rFonts w:ascii="Century Gothic" w:hAnsi="Century Gothic" w:cs="Tahoma"/>
          <w:color w:val="0000FF"/>
          <w:sz w:val="18"/>
          <w:szCs w:val="18"/>
          <w:u w:val="single"/>
        </w:rPr>
        <w:t>)</w:t>
      </w:r>
      <w:r w:rsidRPr="008156D0">
        <w:rPr>
          <w:rFonts w:ascii="Century Gothic" w:hAnsi="Century Gothic" w:cs="Tahoma"/>
          <w:sz w:val="18"/>
          <w:szCs w:val="18"/>
          <w:u w:val="single"/>
        </w:rPr>
        <w:t>.</w:t>
      </w:r>
    </w:p>
    <w:p w14:paraId="5BA81AE6" w14:textId="77777777" w:rsidR="00BA5DA2" w:rsidRPr="00210F3C" w:rsidRDefault="00BA5DA2" w:rsidP="002D7A75">
      <w:pPr>
        <w:spacing w:line="288" w:lineRule="auto"/>
        <w:jc w:val="both"/>
        <w:rPr>
          <w:rFonts w:ascii="Century Gothic" w:hAnsi="Century Gothic" w:cs="Tahoma"/>
          <w:color w:val="FF0000"/>
          <w:sz w:val="18"/>
          <w:szCs w:val="18"/>
        </w:rPr>
      </w:pPr>
    </w:p>
    <w:p w14:paraId="5B1CC03F" w14:textId="6515DF2C" w:rsidR="00BA5DA2" w:rsidRPr="008156D0" w:rsidRDefault="00EC0361" w:rsidP="002D7A75">
      <w:pPr>
        <w:spacing w:line="288" w:lineRule="auto"/>
        <w:jc w:val="both"/>
        <w:rPr>
          <w:rFonts w:ascii="Century Gothic" w:hAnsi="Century Gothic" w:cs="Tahoma"/>
          <w:sz w:val="18"/>
          <w:szCs w:val="18"/>
        </w:rPr>
      </w:pPr>
      <w:r w:rsidRPr="008156D0">
        <w:rPr>
          <w:rFonts w:ascii="Century Gothic" w:hAnsi="Century Gothic" w:cs="Tahoma"/>
          <w:sz w:val="18"/>
          <w:szCs w:val="18"/>
        </w:rPr>
        <w:t xml:space="preserve">Ponudnik lahko zahteva dodatna pojasnila in informacije o dokumentaciji v zvezi z oddajo javnega naročila preko Portala javnih naročil </w:t>
      </w:r>
      <w:r w:rsidR="00BA5DA2" w:rsidRPr="008156D0">
        <w:rPr>
          <w:rFonts w:ascii="Century Gothic" w:hAnsi="Century Gothic" w:cs="Tahoma"/>
          <w:sz w:val="18"/>
          <w:szCs w:val="18"/>
        </w:rPr>
        <w:t xml:space="preserve">najkasneje do </w:t>
      </w:r>
      <w:r w:rsidR="00BA5DA2" w:rsidRPr="004B490E">
        <w:rPr>
          <w:rFonts w:ascii="Century Gothic" w:hAnsi="Century Gothic" w:cs="Tahoma"/>
          <w:sz w:val="18"/>
          <w:szCs w:val="18"/>
        </w:rPr>
        <w:t xml:space="preserve">dne </w:t>
      </w:r>
      <w:r w:rsidR="00290BB2" w:rsidRPr="004B490E">
        <w:rPr>
          <w:rFonts w:ascii="Century Gothic" w:hAnsi="Century Gothic" w:cs="Tahoma"/>
          <w:sz w:val="18"/>
          <w:szCs w:val="18"/>
        </w:rPr>
        <w:t>1</w:t>
      </w:r>
      <w:r w:rsidR="004B490E">
        <w:rPr>
          <w:rFonts w:ascii="Century Gothic" w:hAnsi="Century Gothic" w:cs="Tahoma"/>
          <w:sz w:val="18"/>
          <w:szCs w:val="18"/>
        </w:rPr>
        <w:t>3</w:t>
      </w:r>
      <w:r w:rsidR="00B6042D"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00B6042D" w:rsidRPr="004B490E">
        <w:rPr>
          <w:rFonts w:ascii="Century Gothic" w:hAnsi="Century Gothic" w:cs="Tahoma"/>
          <w:sz w:val="18"/>
          <w:szCs w:val="18"/>
        </w:rPr>
        <w:t>. 2023</w:t>
      </w:r>
      <w:r w:rsidR="00BA5DA2" w:rsidRPr="004B490E">
        <w:rPr>
          <w:rFonts w:ascii="Century Gothic" w:hAnsi="Century Gothic" w:cs="Tahoma"/>
          <w:sz w:val="18"/>
          <w:szCs w:val="18"/>
        </w:rPr>
        <w:t xml:space="preserve"> do 10:00 ure. Naročnik bo na vprašanja odgovoril preko Portala javnih naročil najkasneje do dne </w:t>
      </w:r>
      <w:r w:rsidR="00290BB2" w:rsidRPr="004B490E">
        <w:rPr>
          <w:rFonts w:ascii="Century Gothic" w:hAnsi="Century Gothic" w:cs="Tahoma"/>
          <w:sz w:val="18"/>
          <w:szCs w:val="18"/>
        </w:rPr>
        <w:t>1</w:t>
      </w:r>
      <w:r w:rsidR="00706F98" w:rsidRPr="004B490E">
        <w:rPr>
          <w:rFonts w:ascii="Century Gothic" w:hAnsi="Century Gothic" w:cs="Tahoma"/>
          <w:sz w:val="18"/>
          <w:szCs w:val="18"/>
        </w:rPr>
        <w:t>6</w:t>
      </w:r>
      <w:r w:rsidR="00B6042D"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00B6042D" w:rsidRPr="004B490E">
        <w:rPr>
          <w:rFonts w:ascii="Century Gothic" w:hAnsi="Century Gothic" w:cs="Tahoma"/>
          <w:sz w:val="18"/>
          <w:szCs w:val="18"/>
        </w:rPr>
        <w:t>. 2023</w:t>
      </w:r>
      <w:r w:rsidR="00BA5DA2" w:rsidRPr="004B490E">
        <w:rPr>
          <w:rFonts w:ascii="Century Gothic" w:hAnsi="Century Gothic" w:cs="Tahoma"/>
          <w:sz w:val="18"/>
          <w:szCs w:val="18"/>
        </w:rPr>
        <w:t xml:space="preserve"> do </w:t>
      </w:r>
      <w:r w:rsidR="008156D0" w:rsidRPr="004B490E">
        <w:rPr>
          <w:rFonts w:ascii="Century Gothic" w:hAnsi="Century Gothic" w:cs="Tahoma"/>
          <w:sz w:val="18"/>
          <w:szCs w:val="18"/>
        </w:rPr>
        <w:t>23</w:t>
      </w:r>
      <w:r w:rsidR="00BA5DA2" w:rsidRPr="004B490E">
        <w:rPr>
          <w:rFonts w:ascii="Century Gothic" w:hAnsi="Century Gothic" w:cs="Tahoma"/>
          <w:sz w:val="18"/>
          <w:szCs w:val="18"/>
        </w:rPr>
        <w:t xml:space="preserve">:00 ure. Naročnik </w:t>
      </w:r>
      <w:r w:rsidR="00BA5DA2" w:rsidRPr="008156D0">
        <w:rPr>
          <w:rFonts w:ascii="Century Gothic" w:hAnsi="Century Gothic" w:cs="Tahoma"/>
          <w:sz w:val="18"/>
          <w:szCs w:val="18"/>
        </w:rPr>
        <w:t>ne bo odgovarjal na vprašanja, ki ne bodo zastavljena na zgoraj navedeni način in po navedenem roku.</w:t>
      </w:r>
    </w:p>
    <w:p w14:paraId="790810CB" w14:textId="77777777" w:rsidR="00BA5DA2" w:rsidRPr="008156D0" w:rsidRDefault="00BA5DA2" w:rsidP="002D7A75">
      <w:pPr>
        <w:tabs>
          <w:tab w:val="left" w:pos="1540"/>
        </w:tabs>
        <w:spacing w:line="288" w:lineRule="auto"/>
        <w:jc w:val="both"/>
        <w:rPr>
          <w:rFonts w:ascii="Century Gothic" w:hAnsi="Century Gothic" w:cs="Tahoma"/>
          <w:sz w:val="18"/>
          <w:szCs w:val="18"/>
        </w:rPr>
      </w:pPr>
      <w:r w:rsidRPr="008156D0">
        <w:rPr>
          <w:rFonts w:ascii="Century Gothic" w:hAnsi="Century Gothic" w:cs="Tahoma"/>
          <w:sz w:val="18"/>
          <w:szCs w:val="18"/>
        </w:rPr>
        <w:tab/>
      </w:r>
    </w:p>
    <w:p w14:paraId="457928C4" w14:textId="77777777" w:rsidR="00BA5DA2" w:rsidRPr="008156D0" w:rsidRDefault="00BA5DA2" w:rsidP="002D7A75">
      <w:pPr>
        <w:spacing w:line="288" w:lineRule="auto"/>
        <w:jc w:val="both"/>
        <w:rPr>
          <w:rFonts w:ascii="Century Gothic" w:hAnsi="Century Gothic" w:cs="Tahoma"/>
          <w:sz w:val="18"/>
          <w:szCs w:val="18"/>
        </w:rPr>
      </w:pPr>
      <w:r w:rsidRPr="008156D0">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541DCC21" w14:textId="77777777" w:rsidR="00BA5DA2" w:rsidRPr="008156D0" w:rsidRDefault="00BA5DA2" w:rsidP="002D7A75">
      <w:pPr>
        <w:spacing w:line="288" w:lineRule="auto"/>
        <w:jc w:val="both"/>
        <w:rPr>
          <w:rFonts w:ascii="Century Gothic" w:hAnsi="Century Gothic" w:cs="Tahoma"/>
          <w:sz w:val="18"/>
          <w:szCs w:val="18"/>
        </w:rPr>
      </w:pPr>
    </w:p>
    <w:p w14:paraId="162D0188" w14:textId="2A73AFC5" w:rsidR="00BA5DA2" w:rsidRPr="008156D0" w:rsidRDefault="00BA5DA2" w:rsidP="002D7A75">
      <w:pPr>
        <w:spacing w:line="288" w:lineRule="auto"/>
        <w:jc w:val="both"/>
        <w:rPr>
          <w:rFonts w:ascii="Century Gothic" w:hAnsi="Century Gothic" w:cs="Tahoma"/>
          <w:sz w:val="18"/>
          <w:szCs w:val="18"/>
          <w:u w:val="single"/>
        </w:rPr>
      </w:pPr>
      <w:r w:rsidRPr="008156D0">
        <w:rPr>
          <w:rFonts w:ascii="Century Gothic" w:hAnsi="Century Gothic" w:cs="Tahoma"/>
          <w:sz w:val="18"/>
          <w:szCs w:val="18"/>
          <w:u w:val="single"/>
        </w:rPr>
        <w:t>Naročnik bo o vseh odločitvah</w:t>
      </w:r>
      <w:r w:rsidR="00B6042D" w:rsidRPr="008156D0">
        <w:rPr>
          <w:rFonts w:ascii="Century Gothic" w:hAnsi="Century Gothic" w:cs="Tahoma"/>
          <w:sz w:val="18"/>
          <w:szCs w:val="18"/>
          <w:u w:val="single"/>
        </w:rPr>
        <w:t xml:space="preserve"> </w:t>
      </w:r>
      <w:r w:rsidRPr="008156D0">
        <w:rPr>
          <w:rFonts w:ascii="Century Gothic" w:hAnsi="Century Gothic" w:cs="Tahoma"/>
          <w:sz w:val="18"/>
          <w:szCs w:val="18"/>
          <w:u w:val="single"/>
        </w:rPr>
        <w:t>glede javnega naročila obvestil ponudnike tako, da bo odločitev v zvezi z javnim naročilom objavljena na portalu javnih naročil. Odločitev se šteje za vročeno z dnem objave na Portalu javnih naročil.</w:t>
      </w:r>
    </w:p>
    <w:p w14:paraId="2F8408E0" w14:textId="77777777" w:rsidR="004D23A0" w:rsidRPr="00C92FC7" w:rsidRDefault="004D23A0" w:rsidP="002D7A75">
      <w:pPr>
        <w:spacing w:line="288" w:lineRule="auto"/>
        <w:jc w:val="both"/>
        <w:rPr>
          <w:rFonts w:ascii="Century Gothic" w:hAnsi="Century Gothic" w:cs="Tahoma"/>
          <w:sz w:val="18"/>
          <w:szCs w:val="18"/>
          <w:u w:val="single"/>
        </w:rPr>
      </w:pPr>
    </w:p>
    <w:p w14:paraId="41C1F6D3" w14:textId="342C199B" w:rsidR="00BA5DA2" w:rsidRPr="00C92FC7" w:rsidRDefault="004D23A0"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6" w:name="_Toc488152383"/>
      <w:bookmarkStart w:id="27" w:name="_Toc118373431"/>
      <w:bookmarkStart w:id="28" w:name="_Toc148297790"/>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3</w:t>
      </w:r>
      <w:r w:rsidRPr="00C92FC7">
        <w:rPr>
          <w:rFonts w:ascii="Century Gothic" w:hAnsi="Century Gothic" w:cs="Tahoma"/>
          <w:b/>
          <w:iCs/>
          <w:kern w:val="28"/>
          <w:sz w:val="18"/>
          <w:szCs w:val="18"/>
        </w:rPr>
        <w:t xml:space="preserve"> </w:t>
      </w:r>
      <w:r w:rsidR="00BA5DA2" w:rsidRPr="00C92FC7">
        <w:rPr>
          <w:rFonts w:ascii="Century Gothic" w:hAnsi="Century Gothic" w:cs="Tahoma"/>
          <w:b/>
          <w:iCs/>
          <w:kern w:val="28"/>
          <w:sz w:val="18"/>
          <w:szCs w:val="18"/>
        </w:rPr>
        <w:t>Jezik</w:t>
      </w:r>
      <w:bookmarkEnd w:id="26"/>
      <w:bookmarkEnd w:id="27"/>
      <w:bookmarkEnd w:id="28"/>
      <w:r w:rsidR="00BA5DA2" w:rsidRPr="00C92FC7">
        <w:rPr>
          <w:rFonts w:ascii="Century Gothic" w:hAnsi="Century Gothic" w:cs="Tahoma"/>
          <w:b/>
          <w:iCs/>
          <w:kern w:val="28"/>
          <w:sz w:val="18"/>
          <w:szCs w:val="18"/>
        </w:rPr>
        <w:t xml:space="preserve"> </w:t>
      </w:r>
    </w:p>
    <w:p w14:paraId="49F902CC" w14:textId="2A7DD102" w:rsidR="001E52B1" w:rsidRPr="00C92FC7"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bookmarkStart w:id="29" w:name="_Toc118459360"/>
      <w:bookmarkStart w:id="30" w:name="_Toc118898836"/>
      <w:bookmarkStart w:id="31" w:name="_Toc118898892"/>
      <w:bookmarkStart w:id="32" w:name="_Toc118898947"/>
      <w:bookmarkStart w:id="33" w:name="_Toc123740246"/>
      <w:bookmarkStart w:id="34" w:name="_Toc143159951"/>
      <w:bookmarkStart w:id="35" w:name="_Toc147400625"/>
      <w:bookmarkStart w:id="36" w:name="_Toc148297791"/>
      <w:bookmarkStart w:id="37" w:name="_Toc488152384"/>
      <w:bookmarkStart w:id="38" w:name="_Toc118373432"/>
      <w:r w:rsidRPr="00C92FC7">
        <w:rPr>
          <w:rFonts w:ascii="Century Gothic" w:hAnsi="Century Gothic" w:cs="Tahoma"/>
          <w:bCs/>
          <w:sz w:val="18"/>
          <w:szCs w:val="18"/>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29"/>
      <w:bookmarkEnd w:id="30"/>
      <w:bookmarkEnd w:id="31"/>
      <w:bookmarkEnd w:id="32"/>
      <w:bookmarkEnd w:id="33"/>
      <w:bookmarkEnd w:id="34"/>
      <w:bookmarkEnd w:id="35"/>
      <w:bookmarkEnd w:id="36"/>
      <w:r w:rsidRPr="00C92FC7">
        <w:rPr>
          <w:rFonts w:ascii="Century Gothic" w:hAnsi="Century Gothic" w:cs="Tahoma"/>
          <w:bCs/>
          <w:sz w:val="18"/>
          <w:szCs w:val="18"/>
        </w:rPr>
        <w:t xml:space="preserve"> </w:t>
      </w:r>
    </w:p>
    <w:p w14:paraId="3E333F85"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
          <w:bCs/>
          <w:i/>
          <w:sz w:val="18"/>
          <w:szCs w:val="18"/>
          <w:u w:val="single"/>
        </w:rPr>
      </w:pPr>
    </w:p>
    <w:p w14:paraId="4F18A77C"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39" w:name="_Toc118459361"/>
      <w:bookmarkStart w:id="40" w:name="_Toc118898837"/>
      <w:bookmarkStart w:id="41" w:name="_Toc118898893"/>
      <w:bookmarkStart w:id="42" w:name="_Toc118898948"/>
      <w:bookmarkStart w:id="43" w:name="_Toc123740247"/>
      <w:bookmarkStart w:id="44" w:name="_Toc143159952"/>
      <w:bookmarkStart w:id="45" w:name="_Toc147400626"/>
      <w:bookmarkStart w:id="46" w:name="_Toc148297792"/>
      <w:r w:rsidRPr="00C92FC7">
        <w:rPr>
          <w:rFonts w:ascii="Century Gothic" w:hAnsi="Century Gothic" w:cs="Tahoma"/>
          <w:b/>
          <w:bCs/>
          <w:i/>
          <w:sz w:val="18"/>
          <w:szCs w:val="18"/>
          <w:u w:val="single"/>
        </w:rPr>
        <w:t>OPOZORILO</w:t>
      </w:r>
      <w:r w:rsidRPr="00C92FC7">
        <w:rPr>
          <w:rFonts w:ascii="Century Gothic" w:hAnsi="Century Gothic" w:cs="Tahoma"/>
          <w:bCs/>
          <w:i/>
          <w:sz w:val="18"/>
          <w:szCs w:val="18"/>
          <w:u w:val="single"/>
        </w:rPr>
        <w:t>:</w:t>
      </w:r>
      <w:bookmarkEnd w:id="39"/>
      <w:bookmarkEnd w:id="40"/>
      <w:bookmarkEnd w:id="41"/>
      <w:bookmarkEnd w:id="42"/>
      <w:bookmarkEnd w:id="43"/>
      <w:bookmarkEnd w:id="44"/>
      <w:bookmarkEnd w:id="45"/>
      <w:bookmarkEnd w:id="46"/>
      <w:r w:rsidRPr="00C92FC7">
        <w:rPr>
          <w:rFonts w:ascii="Century Gothic" w:hAnsi="Century Gothic" w:cs="Tahoma"/>
          <w:bCs/>
          <w:i/>
          <w:sz w:val="18"/>
          <w:szCs w:val="18"/>
          <w:u w:val="single"/>
        </w:rPr>
        <w:t xml:space="preserve"> </w:t>
      </w:r>
    </w:p>
    <w:p w14:paraId="7FDE1589"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47" w:name="_Toc118459362"/>
      <w:bookmarkStart w:id="48" w:name="_Toc118898838"/>
      <w:bookmarkStart w:id="49" w:name="_Toc118898894"/>
      <w:bookmarkStart w:id="50" w:name="_Toc118898949"/>
      <w:bookmarkStart w:id="51" w:name="_Toc123740248"/>
      <w:bookmarkStart w:id="52" w:name="_Toc143159953"/>
      <w:bookmarkStart w:id="53" w:name="_Toc147400627"/>
      <w:bookmarkStart w:id="54" w:name="_Toc148297793"/>
      <w:r w:rsidRPr="00C92FC7">
        <w:rPr>
          <w:rFonts w:ascii="Century Gothic" w:hAnsi="Century Gothic" w:cs="Tahoma"/>
          <w:bCs/>
          <w:i/>
          <w:sz w:val="18"/>
          <w:szCs w:val="18"/>
          <w:u w:val="single"/>
        </w:rPr>
        <w:t>Vsa dokumentacija, ki mora biti oddana ob prevzemu, vključno s tehnično dokumentacijo mora biti priložena v originalni verziji ter prevodu v slovenski jezik (naročnik potrdi tehnično ustreznost prevoda).</w:t>
      </w:r>
      <w:bookmarkEnd w:id="47"/>
      <w:bookmarkEnd w:id="48"/>
      <w:bookmarkEnd w:id="49"/>
      <w:bookmarkEnd w:id="50"/>
      <w:bookmarkEnd w:id="51"/>
      <w:bookmarkEnd w:id="52"/>
      <w:bookmarkEnd w:id="53"/>
      <w:bookmarkEnd w:id="54"/>
    </w:p>
    <w:p w14:paraId="05ED32A4"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55" w:name="_Toc118459363"/>
      <w:bookmarkStart w:id="56" w:name="_Toc118898839"/>
      <w:bookmarkStart w:id="57" w:name="_Toc118898895"/>
      <w:bookmarkStart w:id="58" w:name="_Toc118898950"/>
      <w:bookmarkStart w:id="59" w:name="_Toc123740249"/>
      <w:bookmarkStart w:id="60" w:name="_Toc143159954"/>
      <w:bookmarkStart w:id="61" w:name="_Toc147400628"/>
      <w:bookmarkStart w:id="62" w:name="_Toc148297794"/>
      <w:r w:rsidRPr="00C92FC7">
        <w:rPr>
          <w:rFonts w:ascii="Century Gothic" w:hAnsi="Century Gothic" w:cs="Tahoma"/>
          <w:bCs/>
          <w:i/>
          <w:sz w:val="18"/>
          <w:szCs w:val="18"/>
          <w:u w:val="single"/>
        </w:rPr>
        <w:t>Ponudnik mora zagotavljati, da bo komunikacija med izvajalcem in naročnikom potekala izključno v slovenskem jeziku.</w:t>
      </w:r>
      <w:bookmarkEnd w:id="55"/>
      <w:bookmarkEnd w:id="56"/>
      <w:bookmarkEnd w:id="57"/>
      <w:bookmarkEnd w:id="58"/>
      <w:bookmarkEnd w:id="59"/>
      <w:bookmarkEnd w:id="60"/>
      <w:bookmarkEnd w:id="61"/>
      <w:bookmarkEnd w:id="62"/>
    </w:p>
    <w:p w14:paraId="223F2366" w14:textId="77777777" w:rsidR="001E52B1" w:rsidRPr="00C92FC7"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p>
    <w:p w14:paraId="74561BF7" w14:textId="7E292940"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3" w:name="_Toc148297795"/>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4</w:t>
      </w:r>
      <w:r w:rsidRPr="00C92FC7">
        <w:rPr>
          <w:rFonts w:ascii="Century Gothic" w:hAnsi="Century Gothic" w:cs="Tahoma"/>
          <w:b/>
          <w:iCs/>
          <w:kern w:val="28"/>
          <w:sz w:val="18"/>
          <w:szCs w:val="18"/>
        </w:rPr>
        <w:t xml:space="preserve"> Veljavnost ponudbe</w:t>
      </w:r>
      <w:bookmarkEnd w:id="37"/>
      <w:bookmarkEnd w:id="38"/>
      <w:bookmarkEnd w:id="63"/>
      <w:r w:rsidRPr="00C92FC7">
        <w:rPr>
          <w:rFonts w:ascii="Century Gothic" w:hAnsi="Century Gothic" w:cs="Tahoma"/>
          <w:b/>
          <w:iCs/>
          <w:kern w:val="28"/>
          <w:sz w:val="18"/>
          <w:szCs w:val="18"/>
        </w:rPr>
        <w:t xml:space="preserve"> </w:t>
      </w:r>
    </w:p>
    <w:p w14:paraId="73C015F4" w14:textId="67778DC9" w:rsidR="00BA5DA2" w:rsidRPr="00C92FC7" w:rsidRDefault="00C570BC"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P</w:t>
      </w:r>
      <w:r w:rsidR="00BA5DA2" w:rsidRPr="00C92FC7">
        <w:rPr>
          <w:rFonts w:ascii="Century Gothic" w:hAnsi="Century Gothic" w:cs="Tahoma"/>
          <w:sz w:val="18"/>
          <w:szCs w:val="18"/>
        </w:rPr>
        <w:t xml:space="preserve">onudba mora biti veljavna še najmanj </w:t>
      </w:r>
      <w:r w:rsidR="00D50B7B" w:rsidRPr="00C92FC7">
        <w:rPr>
          <w:rFonts w:ascii="Century Gothic" w:hAnsi="Century Gothic" w:cs="Tahoma"/>
          <w:sz w:val="18"/>
          <w:szCs w:val="18"/>
        </w:rPr>
        <w:t>12</w:t>
      </w:r>
      <w:r w:rsidR="00EC0361" w:rsidRPr="00C92FC7">
        <w:rPr>
          <w:rFonts w:ascii="Century Gothic" w:hAnsi="Century Gothic" w:cs="Tahoma"/>
          <w:sz w:val="18"/>
          <w:szCs w:val="18"/>
        </w:rPr>
        <w:t>0</w:t>
      </w:r>
      <w:r w:rsidR="00BA5DA2" w:rsidRPr="00C92FC7">
        <w:rPr>
          <w:rFonts w:ascii="Century Gothic" w:hAnsi="Century Gothic" w:cs="Tahoma"/>
          <w:sz w:val="18"/>
          <w:szCs w:val="18"/>
        </w:rPr>
        <w:t xml:space="preserve"> dni po roku za oddajo ponudbe</w:t>
      </w:r>
      <w:r w:rsidR="00CF7E80" w:rsidRPr="00C92FC7">
        <w:rPr>
          <w:rFonts w:ascii="Century Gothic" w:hAnsi="Century Gothic" w:cs="Tahoma"/>
          <w:sz w:val="18"/>
          <w:szCs w:val="18"/>
        </w:rPr>
        <w:t>.</w:t>
      </w:r>
      <w:r w:rsidR="00BA5DA2" w:rsidRPr="00C92FC7">
        <w:rPr>
          <w:rFonts w:ascii="Century Gothic" w:hAnsi="Century Gothic" w:cs="Tahoma"/>
          <w:sz w:val="18"/>
          <w:szCs w:val="18"/>
        </w:rPr>
        <w:t xml:space="preserve"> </w:t>
      </w:r>
    </w:p>
    <w:p w14:paraId="2B172063"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V primeru vloženega zahtevka za revizijo so ponudniki vezani na ponudbo do sklenitve pogodbe z izbranim ponudnikom oz. drugačne odločitve naročnika ali revizijske komisije.</w:t>
      </w:r>
    </w:p>
    <w:p w14:paraId="31423B6D" w14:textId="77777777" w:rsidR="00BA5DA2" w:rsidRPr="00C92FC7" w:rsidRDefault="00BA5DA2" w:rsidP="002D7A75">
      <w:pPr>
        <w:spacing w:line="288" w:lineRule="auto"/>
        <w:jc w:val="both"/>
        <w:rPr>
          <w:rFonts w:ascii="Century Gothic" w:hAnsi="Century Gothic" w:cs="Tahoma"/>
          <w:sz w:val="18"/>
          <w:szCs w:val="18"/>
        </w:rPr>
      </w:pPr>
    </w:p>
    <w:p w14:paraId="54EE86AF"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V primeru krajšega roka veljavnosti ponudbe se ponudba kot nepopolna izloči. </w:t>
      </w:r>
    </w:p>
    <w:p w14:paraId="5DB1C95B" w14:textId="77777777" w:rsidR="00BA5DA2" w:rsidRPr="00C92FC7" w:rsidRDefault="00BA5DA2" w:rsidP="002D7A75">
      <w:pPr>
        <w:spacing w:line="288" w:lineRule="auto"/>
        <w:jc w:val="both"/>
        <w:rPr>
          <w:rFonts w:ascii="Century Gothic" w:hAnsi="Century Gothic" w:cs="Tahoma"/>
          <w:sz w:val="18"/>
          <w:szCs w:val="18"/>
        </w:rPr>
      </w:pPr>
    </w:p>
    <w:p w14:paraId="0886837A"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Naročnik lahko zahteva, da ponudniki podaljšajo čas veljavnosti ponudb za določeno dodatno obdobje. V kolikor ponudnik podaljša veljavnost ponudbe mora predložiti podaljšanje garancije za resnost ponudbe.</w:t>
      </w:r>
    </w:p>
    <w:p w14:paraId="2B6E8383" w14:textId="77777777" w:rsidR="00BA5DA2" w:rsidRPr="00210F3C" w:rsidRDefault="00BA5DA2" w:rsidP="002D7A75">
      <w:pPr>
        <w:spacing w:line="288" w:lineRule="auto"/>
        <w:jc w:val="both"/>
        <w:rPr>
          <w:rFonts w:ascii="Century Gothic" w:hAnsi="Century Gothic" w:cs="Tahoma"/>
          <w:color w:val="FF0000"/>
          <w:sz w:val="18"/>
          <w:szCs w:val="18"/>
        </w:rPr>
      </w:pPr>
    </w:p>
    <w:p w14:paraId="49B8082A" w14:textId="0289E796"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4" w:name="_Toc118373433"/>
      <w:bookmarkStart w:id="65" w:name="_Toc148297796"/>
      <w:r w:rsidRPr="00C92FC7">
        <w:rPr>
          <w:rFonts w:ascii="Century Gothic" w:hAnsi="Century Gothic" w:cs="Tahoma"/>
          <w:b/>
          <w:iCs/>
          <w:kern w:val="28"/>
          <w:sz w:val="18"/>
          <w:szCs w:val="18"/>
        </w:rPr>
        <w:lastRenderedPageBreak/>
        <w:t>2.</w:t>
      </w:r>
      <w:r w:rsidR="00C92FC7" w:rsidRPr="00C92FC7">
        <w:rPr>
          <w:rFonts w:ascii="Century Gothic" w:hAnsi="Century Gothic" w:cs="Tahoma"/>
          <w:b/>
          <w:iCs/>
          <w:kern w:val="28"/>
          <w:sz w:val="18"/>
          <w:szCs w:val="18"/>
        </w:rPr>
        <w:t>5</w:t>
      </w:r>
      <w:r w:rsidRPr="00C92FC7">
        <w:rPr>
          <w:rFonts w:ascii="Century Gothic" w:hAnsi="Century Gothic" w:cs="Tahoma"/>
          <w:b/>
          <w:iCs/>
          <w:kern w:val="28"/>
          <w:sz w:val="18"/>
          <w:szCs w:val="18"/>
        </w:rPr>
        <w:t xml:space="preserve"> Skupna ponudba</w:t>
      </w:r>
      <w:bookmarkEnd w:id="64"/>
      <w:bookmarkEnd w:id="65"/>
    </w:p>
    <w:p w14:paraId="341E095A" w14:textId="307E30B2"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ter za podajanje vseh drugih izjav in podpis drugih dokumentov, povezanih s tem javnim naročilo.</w:t>
      </w:r>
    </w:p>
    <w:p w14:paraId="7F599037"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9FE9BF9"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imenovanje </w:t>
      </w:r>
      <w:proofErr w:type="spellStart"/>
      <w:r w:rsidRPr="00C92FC7">
        <w:rPr>
          <w:rFonts w:ascii="Century Gothic" w:hAnsi="Century Gothic" w:cs="Tahoma"/>
          <w:bCs/>
          <w:sz w:val="18"/>
          <w:szCs w:val="18"/>
        </w:rPr>
        <w:t>poslovodečega</w:t>
      </w:r>
      <w:proofErr w:type="spellEnd"/>
      <w:r w:rsidRPr="00C92FC7">
        <w:rPr>
          <w:rFonts w:ascii="Century Gothic" w:hAnsi="Century Gothic" w:cs="Tahoma"/>
          <w:bCs/>
          <w:sz w:val="18"/>
          <w:szCs w:val="18"/>
        </w:rPr>
        <w:t xml:space="preserve"> pri izvedbi javnega naročila (vodilnega partnerja),</w:t>
      </w:r>
    </w:p>
    <w:p w14:paraId="27B25B07"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pooblastilo </w:t>
      </w:r>
      <w:proofErr w:type="spellStart"/>
      <w:r w:rsidRPr="00C92FC7">
        <w:rPr>
          <w:rFonts w:ascii="Century Gothic" w:hAnsi="Century Gothic" w:cs="Tahoma"/>
          <w:bCs/>
          <w:sz w:val="18"/>
          <w:szCs w:val="18"/>
        </w:rPr>
        <w:t>poslovodečemu</w:t>
      </w:r>
      <w:proofErr w:type="spellEnd"/>
      <w:r w:rsidRPr="00C92FC7">
        <w:rPr>
          <w:rFonts w:ascii="Century Gothic" w:hAnsi="Century Gothic" w:cs="Tahoma"/>
          <w:bCs/>
          <w:sz w:val="18"/>
          <w:szCs w:val="18"/>
        </w:rPr>
        <w:t xml:space="preserve"> za podpis ponudbe in pogodbe, </w:t>
      </w:r>
    </w:p>
    <w:p w14:paraId="005ADE88"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917C9B8"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da so seznanjeni s plačilnimi pogoji iz razpisne dokumentacije in da se vsa plačila naročnika izvedejo preko nosilca posla,</w:t>
      </w:r>
    </w:p>
    <w:p w14:paraId="60A2682B"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za vsakega ponudnika / partnerja navesti vsebino, vrednost in delež v predmetnem javnem naročilu,</w:t>
      </w:r>
    </w:p>
    <w:p w14:paraId="5183170E"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navedba, da odgovarjajo naročniku neomejeno solidarno.</w:t>
      </w:r>
    </w:p>
    <w:p w14:paraId="2D186155" w14:textId="77777777" w:rsidR="00BA5DA2" w:rsidRPr="00C92FC7" w:rsidRDefault="00BA5DA2" w:rsidP="002D7A75">
      <w:pPr>
        <w:spacing w:line="288" w:lineRule="auto"/>
        <w:jc w:val="both"/>
        <w:rPr>
          <w:rFonts w:ascii="Century Gothic" w:hAnsi="Century Gothic" w:cs="Tahoma"/>
          <w:bCs/>
          <w:sz w:val="18"/>
          <w:szCs w:val="18"/>
        </w:rPr>
      </w:pPr>
    </w:p>
    <w:p w14:paraId="1B5ACD47" w14:textId="77777777" w:rsidR="00BA5DA2" w:rsidRPr="00C92FC7" w:rsidRDefault="00BA5DA2" w:rsidP="002D7A75">
      <w:pPr>
        <w:spacing w:line="288" w:lineRule="auto"/>
        <w:jc w:val="both"/>
        <w:rPr>
          <w:rFonts w:ascii="Century Gothic" w:hAnsi="Century Gothic" w:cs="Tahoma"/>
          <w:bCs/>
          <w:strike/>
          <w:sz w:val="18"/>
          <w:szCs w:val="18"/>
        </w:rPr>
      </w:pPr>
      <w:r w:rsidRPr="00C92FC7">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0581D6A4"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61140DBE" w14:textId="77777777" w:rsidR="00BA5DA2" w:rsidRPr="00C92FC7" w:rsidRDefault="00BA5DA2" w:rsidP="002D7A75">
      <w:pPr>
        <w:spacing w:line="288" w:lineRule="auto"/>
        <w:jc w:val="both"/>
        <w:rPr>
          <w:rFonts w:ascii="Century Gothic" w:hAnsi="Century Gothic" w:cs="Tahoma"/>
          <w:bCs/>
          <w:sz w:val="18"/>
          <w:szCs w:val="18"/>
        </w:rPr>
      </w:pPr>
    </w:p>
    <w:p w14:paraId="59602CC1"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59A1D62F" w14:textId="77777777" w:rsidR="00BA5DA2" w:rsidRPr="00210F3C" w:rsidRDefault="00BA5DA2" w:rsidP="002D7A75">
      <w:pPr>
        <w:spacing w:line="288" w:lineRule="auto"/>
        <w:jc w:val="both"/>
        <w:rPr>
          <w:rFonts w:ascii="Century Gothic" w:hAnsi="Century Gothic" w:cs="Tahoma"/>
          <w:bCs/>
          <w:color w:val="FF0000"/>
          <w:sz w:val="18"/>
          <w:szCs w:val="18"/>
        </w:rPr>
      </w:pPr>
    </w:p>
    <w:p w14:paraId="3C753C1D" w14:textId="0551F24F"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6" w:name="_Toc488152389"/>
      <w:bookmarkStart w:id="67" w:name="_Toc12802050"/>
      <w:bookmarkStart w:id="68" w:name="_Toc118373434"/>
      <w:bookmarkStart w:id="69" w:name="_Toc148297797"/>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6</w:t>
      </w:r>
      <w:r w:rsidRPr="00C92FC7">
        <w:rPr>
          <w:rFonts w:ascii="Century Gothic" w:hAnsi="Century Gothic" w:cs="Tahoma"/>
          <w:b/>
          <w:iCs/>
          <w:kern w:val="28"/>
          <w:sz w:val="18"/>
          <w:szCs w:val="18"/>
        </w:rPr>
        <w:t xml:space="preserve"> Ponudba s podizvajalci</w:t>
      </w:r>
      <w:bookmarkEnd w:id="66"/>
      <w:bookmarkEnd w:id="67"/>
      <w:bookmarkEnd w:id="68"/>
      <w:bookmarkEnd w:id="69"/>
      <w:r w:rsidRPr="00C92FC7">
        <w:rPr>
          <w:rFonts w:ascii="Century Gothic" w:hAnsi="Century Gothic" w:cs="Tahoma"/>
          <w:b/>
          <w:iCs/>
          <w:kern w:val="28"/>
          <w:sz w:val="18"/>
          <w:szCs w:val="18"/>
        </w:rPr>
        <w:t xml:space="preserve"> </w:t>
      </w:r>
    </w:p>
    <w:p w14:paraId="788FF887" w14:textId="77777777" w:rsidR="00BA5DA2" w:rsidRPr="00C92FC7" w:rsidRDefault="00BA5DA2" w:rsidP="002D7A75">
      <w:pPr>
        <w:autoSpaceDE w:val="0"/>
        <w:autoSpaceDN w:val="0"/>
        <w:adjustRightInd w:val="0"/>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Ponudnik lahko del javnega naročila odda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vendar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ne sme oddati celotnega javnega naročila.</w:t>
      </w:r>
    </w:p>
    <w:p w14:paraId="463E44A2" w14:textId="77777777" w:rsidR="00BA5DA2" w:rsidRPr="00C92FC7" w:rsidRDefault="00BA5DA2" w:rsidP="002D7A75">
      <w:pPr>
        <w:autoSpaceDE w:val="0"/>
        <w:autoSpaceDN w:val="0"/>
        <w:adjustRightInd w:val="0"/>
        <w:spacing w:line="288" w:lineRule="auto"/>
        <w:jc w:val="both"/>
        <w:rPr>
          <w:rFonts w:ascii="Century Gothic" w:hAnsi="Century Gothic" w:cs="Tahoma"/>
          <w:bCs/>
          <w:sz w:val="18"/>
          <w:szCs w:val="18"/>
        </w:rPr>
      </w:pPr>
    </w:p>
    <w:p w14:paraId="5DDBE2C7"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5797C3A9" w14:textId="77777777" w:rsidR="00BA5DA2" w:rsidRPr="00C92FC7" w:rsidRDefault="00BA5DA2" w:rsidP="002D7A75">
      <w:pPr>
        <w:spacing w:line="288" w:lineRule="auto"/>
        <w:jc w:val="both"/>
        <w:rPr>
          <w:rFonts w:ascii="Century Gothic" w:hAnsi="Century Gothic" w:cs="Tahoma"/>
          <w:bCs/>
          <w:sz w:val="18"/>
          <w:szCs w:val="18"/>
        </w:rPr>
      </w:pPr>
    </w:p>
    <w:p w14:paraId="7439FC4A"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Kadar namerava ponudnik izvesti javno naročilo s podizvajalci, mora v ponudbi:  </w:t>
      </w:r>
    </w:p>
    <w:p w14:paraId="6F90912D"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navesti vse podizvajalce ter vsak del javnega naročila, ki ga namerava oddati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w:t>
      </w:r>
    </w:p>
    <w:p w14:paraId="181E5393"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kontaktne podatke in zakonite zastopnike predlaganih podizvajalcev, </w:t>
      </w:r>
    </w:p>
    <w:p w14:paraId="5E78FB5A"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izpolnjene ESPD teh podizvajalcev </w:t>
      </w:r>
    </w:p>
    <w:p w14:paraId="624F9A70"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priložiti zahtevo podizvajalca za neposredno plačilo, če podizvajalec to zahteva.</w:t>
      </w:r>
    </w:p>
    <w:p w14:paraId="22E4A65D" w14:textId="77777777" w:rsidR="00BA5DA2" w:rsidRPr="00C92FC7" w:rsidRDefault="00BA5DA2" w:rsidP="002D7A75">
      <w:pPr>
        <w:spacing w:line="288" w:lineRule="auto"/>
        <w:jc w:val="both"/>
        <w:rPr>
          <w:rFonts w:ascii="Century Gothic" w:hAnsi="Century Gothic" w:cs="Tahoma"/>
          <w:bCs/>
          <w:sz w:val="18"/>
          <w:szCs w:val="18"/>
        </w:rPr>
      </w:pPr>
    </w:p>
    <w:p w14:paraId="38CEF1F0"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kolikor podizvajalec zahteva neposredno plačilo mora v ponudbi predložiti lastno izjavo iz katere bo razvidno:</w:t>
      </w:r>
    </w:p>
    <w:p w14:paraId="762447D8" w14:textId="77777777" w:rsidR="00BA5DA2" w:rsidRPr="00C92FC7" w:rsidRDefault="00BA5DA2" w:rsidP="0078767A">
      <w:pPr>
        <w:numPr>
          <w:ilvl w:val="0"/>
          <w:numId w:val="9"/>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izjava podizvajalca, da podaja soglasje naročniku, da naročnik namesto glavnega izvajalca poravna podizvajalčevo terjatev do glavnega izvajalca;</w:t>
      </w:r>
    </w:p>
    <w:p w14:paraId="68E52A7E" w14:textId="77777777" w:rsidR="00BA5DA2" w:rsidRPr="00C92FC7" w:rsidRDefault="00BA5DA2" w:rsidP="0078767A">
      <w:pPr>
        <w:numPr>
          <w:ilvl w:val="0"/>
          <w:numId w:val="9"/>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izjava ponudnika, da pooblašča naročnika, da na podlagi potrjenega računa oziroma situacije neposredno plačuje podizvajalcem.</w:t>
      </w:r>
    </w:p>
    <w:p w14:paraId="0360682E" w14:textId="77777777" w:rsidR="00B16805" w:rsidRDefault="00B16805" w:rsidP="002D7A75">
      <w:pPr>
        <w:spacing w:line="288" w:lineRule="auto"/>
        <w:jc w:val="both"/>
        <w:rPr>
          <w:rFonts w:ascii="Century Gothic" w:hAnsi="Century Gothic" w:cs="Tahoma"/>
          <w:bCs/>
          <w:sz w:val="18"/>
          <w:szCs w:val="18"/>
        </w:rPr>
      </w:pPr>
    </w:p>
    <w:p w14:paraId="3A9C1BE2" w14:textId="61729238"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lastRenderedPageBreak/>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11E68D76"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54CDB1F8"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72316995"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Ponudnik prevzema odgovornost za izvedbo celotnega javnega naročila, vključno z deli, ki jih je oddal podizvajalcem. </w:t>
      </w:r>
    </w:p>
    <w:p w14:paraId="6CAC67F2" w14:textId="77777777" w:rsidR="00BA5DA2" w:rsidRPr="00C92FC7" w:rsidRDefault="00BA5DA2" w:rsidP="002D7A75">
      <w:pPr>
        <w:spacing w:line="288" w:lineRule="auto"/>
        <w:jc w:val="both"/>
        <w:rPr>
          <w:rFonts w:ascii="Century Gothic" w:hAnsi="Century Gothic" w:cs="Tahoma"/>
          <w:bCs/>
          <w:sz w:val="18"/>
          <w:szCs w:val="18"/>
        </w:rPr>
      </w:pPr>
    </w:p>
    <w:p w14:paraId="2D1CA1A1" w14:textId="4F96A631"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eastAsia="Calibri" w:hAnsi="Century Gothic" w:cs="Tahoma"/>
          <w:b/>
          <w:iCs/>
          <w:kern w:val="28"/>
          <w:sz w:val="18"/>
          <w:szCs w:val="18"/>
          <w:lang w:eastAsia="en-US"/>
        </w:rPr>
      </w:pPr>
      <w:bookmarkStart w:id="70" w:name="_Toc488152394"/>
      <w:bookmarkStart w:id="71" w:name="_Toc12802051"/>
      <w:bookmarkStart w:id="72" w:name="_Toc118373435"/>
      <w:bookmarkStart w:id="73" w:name="_Toc148297798"/>
      <w:r w:rsidRPr="00C92FC7">
        <w:rPr>
          <w:rFonts w:ascii="Century Gothic" w:hAnsi="Century Gothic" w:cs="Tahoma"/>
          <w:b/>
          <w:iCs/>
          <w:kern w:val="28"/>
          <w:sz w:val="18"/>
          <w:szCs w:val="18"/>
        </w:rPr>
        <w:t>2.</w:t>
      </w:r>
      <w:r w:rsidR="00C92FC7">
        <w:rPr>
          <w:rFonts w:ascii="Century Gothic" w:hAnsi="Century Gothic" w:cs="Tahoma"/>
          <w:b/>
          <w:iCs/>
          <w:kern w:val="28"/>
          <w:sz w:val="18"/>
          <w:szCs w:val="18"/>
        </w:rPr>
        <w:t>7</w:t>
      </w:r>
      <w:r w:rsidR="00B16805">
        <w:rPr>
          <w:rFonts w:ascii="Century Gothic" w:hAnsi="Century Gothic" w:cs="Tahoma"/>
          <w:b/>
          <w:iCs/>
          <w:kern w:val="28"/>
          <w:sz w:val="18"/>
          <w:szCs w:val="18"/>
        </w:rPr>
        <w:t xml:space="preserve"> </w:t>
      </w:r>
      <w:r w:rsidRPr="00C92FC7">
        <w:rPr>
          <w:rFonts w:ascii="Century Gothic" w:hAnsi="Century Gothic" w:cs="Tahoma"/>
          <w:b/>
          <w:iCs/>
          <w:kern w:val="28"/>
          <w:sz w:val="18"/>
          <w:szCs w:val="18"/>
        </w:rPr>
        <w:t>Tuji ponudniki</w:t>
      </w:r>
      <w:bookmarkEnd w:id="70"/>
      <w:bookmarkEnd w:id="71"/>
      <w:bookmarkEnd w:id="72"/>
      <w:bookmarkEnd w:id="73"/>
    </w:p>
    <w:p w14:paraId="3E717AED"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Ponudniki s sedežem v tuji državi morajo izpolnjevati enake pogoje kot ponudniki s sedežem v Republiki Sloveniji. </w:t>
      </w:r>
    </w:p>
    <w:p w14:paraId="22859CFB" w14:textId="77777777" w:rsidR="00BA5DA2" w:rsidRPr="00C92FC7" w:rsidRDefault="00BA5DA2" w:rsidP="002D7A75">
      <w:pPr>
        <w:spacing w:line="288" w:lineRule="auto"/>
        <w:jc w:val="both"/>
        <w:rPr>
          <w:rFonts w:ascii="Century Gothic" w:hAnsi="Century Gothic" w:cs="Tahoma"/>
          <w:sz w:val="18"/>
          <w:szCs w:val="18"/>
        </w:rPr>
      </w:pPr>
    </w:p>
    <w:p w14:paraId="1C2939FA" w14:textId="3CECF881"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Če država, v kateri ima ponudnik svoj sedež, ne izdaja zahtevanih dokazil, kot jih zahteva naročnik, lahko ponudnik da zapriseženo izjavo. </w:t>
      </w:r>
      <w:r w:rsidR="00B16805">
        <w:rPr>
          <w:rFonts w:ascii="Century Gothic" w:hAnsi="Century Gothic" w:cs="Tahoma"/>
          <w:sz w:val="18"/>
          <w:szCs w:val="18"/>
        </w:rPr>
        <w:t xml:space="preserve"> </w:t>
      </w:r>
      <w:r w:rsidRPr="00C92FC7">
        <w:rPr>
          <w:rFonts w:ascii="Century Gothic" w:hAnsi="Century Gothic" w:cs="Tahoma"/>
          <w:sz w:val="18"/>
          <w:szCs w:val="18"/>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C92FC7" w:rsidRDefault="00BA5DA2" w:rsidP="002D7A75">
      <w:pPr>
        <w:spacing w:line="288" w:lineRule="auto"/>
        <w:jc w:val="both"/>
        <w:rPr>
          <w:rFonts w:ascii="Century Gothic" w:hAnsi="Century Gothic" w:cs="Tahoma"/>
          <w:sz w:val="18"/>
          <w:szCs w:val="18"/>
        </w:rPr>
      </w:pPr>
    </w:p>
    <w:p w14:paraId="024DA949" w14:textId="5ACDF9C3"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74" w:name="_Toc536622975"/>
      <w:bookmarkStart w:id="75" w:name="_Toc12802052"/>
      <w:bookmarkStart w:id="76" w:name="_Toc118373436"/>
      <w:bookmarkStart w:id="77" w:name="_Toc148297799"/>
      <w:r w:rsidRPr="00C92FC7">
        <w:rPr>
          <w:rFonts w:ascii="Century Gothic" w:hAnsi="Century Gothic" w:cs="Tahoma"/>
          <w:b/>
          <w:iCs/>
          <w:kern w:val="28"/>
          <w:sz w:val="18"/>
          <w:szCs w:val="18"/>
        </w:rPr>
        <w:t>2.</w:t>
      </w:r>
      <w:r w:rsidR="00C92FC7">
        <w:rPr>
          <w:rFonts w:ascii="Century Gothic" w:hAnsi="Century Gothic" w:cs="Tahoma"/>
          <w:b/>
          <w:iCs/>
          <w:kern w:val="28"/>
          <w:sz w:val="18"/>
          <w:szCs w:val="18"/>
        </w:rPr>
        <w:t>8</w:t>
      </w:r>
      <w:r w:rsidRPr="00C92FC7">
        <w:rPr>
          <w:rFonts w:ascii="Century Gothic" w:hAnsi="Century Gothic" w:cs="Tahoma"/>
          <w:b/>
          <w:iCs/>
          <w:kern w:val="28"/>
          <w:sz w:val="18"/>
          <w:szCs w:val="18"/>
        </w:rPr>
        <w:t xml:space="preserve"> Variantne ponudbe</w:t>
      </w:r>
      <w:bookmarkEnd w:id="74"/>
      <w:bookmarkEnd w:id="75"/>
      <w:bookmarkEnd w:id="76"/>
      <w:bookmarkEnd w:id="77"/>
    </w:p>
    <w:p w14:paraId="7863F702"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Variantne ponudbe po določilu 72. člena ZJN-3 niso dopustne in se ne bodo upoštevale.</w:t>
      </w:r>
    </w:p>
    <w:p w14:paraId="2E080F5A" w14:textId="77777777" w:rsidR="00BA5DA2" w:rsidRPr="00210F3C" w:rsidRDefault="00BA5DA2" w:rsidP="002D7A75">
      <w:pPr>
        <w:spacing w:line="288" w:lineRule="auto"/>
        <w:jc w:val="both"/>
        <w:rPr>
          <w:rFonts w:ascii="Century Gothic" w:hAnsi="Century Gothic" w:cs="Tahoma"/>
          <w:color w:val="FF0000"/>
          <w:sz w:val="18"/>
          <w:szCs w:val="18"/>
        </w:rPr>
      </w:pPr>
    </w:p>
    <w:p w14:paraId="74C4CEED" w14:textId="77777777" w:rsidR="00C92FC7" w:rsidRPr="00C92FC7" w:rsidRDefault="00BA5DA2" w:rsidP="00C92FC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78" w:name="_Toc488152398"/>
      <w:bookmarkStart w:id="79" w:name="_Toc118373438"/>
      <w:bookmarkStart w:id="80" w:name="_Toc148297800"/>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9</w:t>
      </w:r>
      <w:r w:rsidRPr="00C92FC7">
        <w:rPr>
          <w:rFonts w:ascii="Century Gothic" w:hAnsi="Century Gothic" w:cs="Tahoma"/>
          <w:b/>
          <w:iCs/>
          <w:kern w:val="28"/>
          <w:sz w:val="18"/>
          <w:szCs w:val="18"/>
        </w:rPr>
        <w:t xml:space="preserve"> </w:t>
      </w:r>
      <w:bookmarkStart w:id="81" w:name="_Toc522717849"/>
      <w:bookmarkStart w:id="82" w:name="_Toc855612"/>
      <w:bookmarkStart w:id="83" w:name="_Toc115943459"/>
      <w:bookmarkEnd w:id="78"/>
      <w:bookmarkEnd w:id="79"/>
      <w:r w:rsidR="00C92FC7" w:rsidRPr="00C92FC7">
        <w:rPr>
          <w:rFonts w:ascii="Century Gothic" w:hAnsi="Century Gothic" w:cs="Tahoma"/>
          <w:b/>
          <w:iCs/>
          <w:kern w:val="28"/>
          <w:sz w:val="18"/>
          <w:szCs w:val="18"/>
        </w:rPr>
        <w:t>Finančna zavarovanja</w:t>
      </w:r>
      <w:bookmarkEnd w:id="80"/>
      <w:bookmarkEnd w:id="81"/>
      <w:bookmarkEnd w:id="82"/>
      <w:bookmarkEnd w:id="83"/>
    </w:p>
    <w:p w14:paraId="13710FAA" w14:textId="5E53B05C" w:rsidR="0072391A" w:rsidRDefault="00C92FC7" w:rsidP="0072391A">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84" w:name="_Hlk65759934"/>
      <w:r w:rsidRPr="00ED350D">
        <w:rPr>
          <w:rFonts w:ascii="Century Gothic" w:hAnsi="Century Gothic" w:cs="Tahoma"/>
          <w:bCs/>
          <w:sz w:val="18"/>
          <w:szCs w:val="18"/>
        </w:rPr>
        <w:t xml:space="preserve">Ponudnik kot finančno zavarovanje (v nadaljevanju garancija) predloži </w:t>
      </w:r>
      <w:proofErr w:type="spellStart"/>
      <w:r w:rsidR="00C77124">
        <w:rPr>
          <w:rFonts w:ascii="Century Gothic" w:hAnsi="Century Gothic" w:cs="Tahoma"/>
          <w:bCs/>
          <w:sz w:val="18"/>
          <w:szCs w:val="18"/>
        </w:rPr>
        <w:t>izvršnico</w:t>
      </w:r>
      <w:proofErr w:type="spellEnd"/>
      <w:r w:rsidR="0072391A">
        <w:rPr>
          <w:rFonts w:ascii="Century Gothic" w:hAnsi="Century Gothic" w:cs="Tahoma"/>
          <w:bCs/>
          <w:sz w:val="18"/>
          <w:szCs w:val="18"/>
        </w:rPr>
        <w:t xml:space="preserve"> ali menično zavarovanje (tj. bianco menico </w:t>
      </w:r>
      <w:bookmarkEnd w:id="84"/>
      <w:r w:rsidR="0072391A">
        <w:rPr>
          <w:rFonts w:ascii="Century Gothic" w:hAnsi="Century Gothic" w:cs="Tahoma"/>
          <w:bCs/>
          <w:sz w:val="18"/>
          <w:szCs w:val="18"/>
        </w:rPr>
        <w:t>z</w:t>
      </w:r>
      <w:r w:rsidR="0072391A" w:rsidRPr="0072391A">
        <w:rPr>
          <w:rFonts w:ascii="Century Gothic" w:hAnsi="Century Gothic" w:cs="Tahoma"/>
          <w:bCs/>
          <w:sz w:val="18"/>
          <w:szCs w:val="18"/>
        </w:rPr>
        <w:t xml:space="preserve"> menično izjavo, s katero je </w:t>
      </w:r>
      <w:proofErr w:type="spellStart"/>
      <w:r w:rsidR="0072391A" w:rsidRPr="0072391A">
        <w:rPr>
          <w:rFonts w:ascii="Century Gothic" w:hAnsi="Century Gothic" w:cs="Tahoma"/>
          <w:bCs/>
          <w:sz w:val="18"/>
          <w:szCs w:val="18"/>
        </w:rPr>
        <w:t>trasant</w:t>
      </w:r>
      <w:proofErr w:type="spellEnd"/>
      <w:r w:rsidR="0072391A" w:rsidRPr="0072391A">
        <w:rPr>
          <w:rFonts w:ascii="Century Gothic" w:hAnsi="Century Gothic" w:cs="Tahoma"/>
          <w:bCs/>
          <w:sz w:val="18"/>
          <w:szCs w:val="18"/>
        </w:rPr>
        <w:t xml:space="preserve"> pooblastil </w:t>
      </w:r>
      <w:proofErr w:type="spellStart"/>
      <w:r w:rsidR="0072391A" w:rsidRPr="0072391A">
        <w:rPr>
          <w:rFonts w:ascii="Century Gothic" w:hAnsi="Century Gothic" w:cs="Tahoma"/>
          <w:bCs/>
          <w:sz w:val="18"/>
          <w:szCs w:val="18"/>
        </w:rPr>
        <w:t>remitenta</w:t>
      </w:r>
      <w:proofErr w:type="spellEnd"/>
      <w:r w:rsidR="0072391A" w:rsidRPr="0072391A">
        <w:rPr>
          <w:rFonts w:ascii="Century Gothic" w:hAnsi="Century Gothic" w:cs="Tahoma"/>
          <w:bCs/>
          <w:sz w:val="18"/>
          <w:szCs w:val="18"/>
        </w:rPr>
        <w:t xml:space="preserve"> za izpolnitev menice, ter nepreklicno in brezpogojno pooblastilo izdajatelja banki za unovčenje menice</w:t>
      </w:r>
      <w:r w:rsidR="0072391A">
        <w:rPr>
          <w:rFonts w:ascii="Century Gothic" w:hAnsi="Century Gothic" w:cs="Tahoma"/>
          <w:bCs/>
          <w:sz w:val="18"/>
          <w:szCs w:val="18"/>
        </w:rPr>
        <w:t>)</w:t>
      </w:r>
      <w:r w:rsidR="0072391A" w:rsidRPr="0072391A">
        <w:rPr>
          <w:rFonts w:ascii="Century Gothic" w:hAnsi="Century Gothic" w:cs="Tahoma"/>
          <w:bCs/>
          <w:sz w:val="18"/>
          <w:szCs w:val="18"/>
        </w:rPr>
        <w:t>.</w:t>
      </w:r>
    </w:p>
    <w:p w14:paraId="7EE491FC" w14:textId="77777777" w:rsidR="00435E23" w:rsidRDefault="00435E23" w:rsidP="00C92FC7">
      <w:pPr>
        <w:spacing w:line="288" w:lineRule="auto"/>
        <w:jc w:val="both"/>
        <w:rPr>
          <w:rFonts w:ascii="Century Gothic" w:hAnsi="Century Gothic" w:cs="Tahoma"/>
          <w:bCs/>
          <w:sz w:val="18"/>
          <w:szCs w:val="18"/>
        </w:rPr>
      </w:pPr>
    </w:p>
    <w:p w14:paraId="177B3FCD" w14:textId="77777777" w:rsidR="00C92FC7" w:rsidRPr="00ED350D" w:rsidRDefault="00C92FC7" w:rsidP="00C92FC7">
      <w:pPr>
        <w:spacing w:line="288" w:lineRule="auto"/>
        <w:jc w:val="both"/>
        <w:rPr>
          <w:rFonts w:ascii="Century Gothic" w:hAnsi="Century Gothic" w:cs="Tahoma"/>
          <w:bCs/>
          <w:sz w:val="18"/>
          <w:szCs w:val="18"/>
        </w:rPr>
      </w:pPr>
      <w:r w:rsidRPr="00ED350D">
        <w:rPr>
          <w:rFonts w:ascii="Century Gothic" w:hAnsi="Century Gothic" w:cs="Tahoma"/>
          <w:bCs/>
          <w:sz w:val="18"/>
          <w:szCs w:val="18"/>
        </w:rPr>
        <w:t>Pri ponudbi s podizvajalci zavarovanje predloži glavni ponudnik, pri skupni ponudbi pa nosilec posla.</w:t>
      </w:r>
    </w:p>
    <w:p w14:paraId="6E4B52D8" w14:textId="77777777" w:rsidR="00C92FC7" w:rsidRPr="00ED350D" w:rsidRDefault="00C92FC7" w:rsidP="00C92FC7">
      <w:pPr>
        <w:spacing w:line="288" w:lineRule="auto"/>
        <w:jc w:val="both"/>
        <w:rPr>
          <w:rFonts w:ascii="Century Gothic" w:hAnsi="Century Gothic" w:cs="Tahoma"/>
          <w:bCs/>
          <w:sz w:val="18"/>
          <w:szCs w:val="18"/>
        </w:rPr>
      </w:pPr>
    </w:p>
    <w:p w14:paraId="5AB60B39" w14:textId="77777777" w:rsidR="00C92FC7" w:rsidRPr="00ED350D" w:rsidRDefault="00C92FC7" w:rsidP="00C92FC7">
      <w:pPr>
        <w:spacing w:line="288" w:lineRule="auto"/>
        <w:jc w:val="both"/>
        <w:rPr>
          <w:rFonts w:ascii="Century Gothic" w:hAnsi="Century Gothic" w:cs="Tahoma"/>
          <w:bCs/>
          <w:sz w:val="18"/>
          <w:szCs w:val="18"/>
        </w:rPr>
      </w:pPr>
      <w:r w:rsidRPr="00ED350D">
        <w:rPr>
          <w:rFonts w:ascii="Century Gothic" w:hAnsi="Century Gothic" w:cs="Tahoma"/>
          <w:bCs/>
          <w:sz w:val="18"/>
          <w:szCs w:val="18"/>
        </w:rPr>
        <w:t>Izbrani ponudnik, s katerim sklene naročnik pogodbo, jamči za odpravo vseh vrst napak oziroma nepravilnosti, skladno z določili Obligacijskega zakonika in predpisi, ki urejajo področje predmeta javnega naročila.</w:t>
      </w:r>
    </w:p>
    <w:p w14:paraId="14D97322" w14:textId="77777777" w:rsidR="00C92FC7" w:rsidRPr="00ED350D" w:rsidRDefault="00C92FC7" w:rsidP="00C92FC7">
      <w:pPr>
        <w:spacing w:line="288" w:lineRule="auto"/>
        <w:jc w:val="both"/>
        <w:rPr>
          <w:rFonts w:ascii="Century Gothic" w:hAnsi="Century Gothic" w:cs="Tahoma"/>
          <w:bCs/>
          <w:sz w:val="18"/>
          <w:szCs w:val="18"/>
        </w:rPr>
      </w:pPr>
    </w:p>
    <w:p w14:paraId="7522A8A1" w14:textId="6E6D9F9C" w:rsidR="00C92FC7" w:rsidRPr="00ED350D" w:rsidRDefault="00C92FC7" w:rsidP="00C92FC7">
      <w:pPr>
        <w:spacing w:line="288" w:lineRule="auto"/>
        <w:jc w:val="both"/>
        <w:rPr>
          <w:rFonts w:ascii="Century Gothic" w:hAnsi="Century Gothic" w:cs="Tahoma"/>
          <w:bCs/>
          <w:sz w:val="18"/>
          <w:szCs w:val="18"/>
          <w:u w:val="single"/>
        </w:rPr>
      </w:pPr>
      <w:r w:rsidRPr="00ED350D">
        <w:rPr>
          <w:rFonts w:ascii="Century Gothic" w:hAnsi="Century Gothic" w:cs="Tahoma"/>
          <w:bCs/>
          <w:sz w:val="18"/>
          <w:szCs w:val="18"/>
        </w:rPr>
        <w:t xml:space="preserve">Izbrani ponudnik finančno zavarovanje za dobro izvedbo pogodbenih obveznosti odda skladno z zahtevami naročnika v originalu! Instrument zavarovanja je </w:t>
      </w:r>
      <w:proofErr w:type="spellStart"/>
      <w:r w:rsidR="00C77124">
        <w:rPr>
          <w:rFonts w:ascii="Century Gothic" w:hAnsi="Century Gothic" w:cs="Tahoma"/>
          <w:bCs/>
          <w:sz w:val="18"/>
          <w:szCs w:val="18"/>
          <w:u w:val="single"/>
        </w:rPr>
        <w:t>izvršnica</w:t>
      </w:r>
      <w:proofErr w:type="spellEnd"/>
      <w:r w:rsidR="0072391A">
        <w:rPr>
          <w:rFonts w:ascii="Century Gothic" w:hAnsi="Century Gothic" w:cs="Tahoma"/>
          <w:bCs/>
          <w:sz w:val="18"/>
          <w:szCs w:val="18"/>
          <w:u w:val="single"/>
        </w:rPr>
        <w:t xml:space="preserve"> ali bianco menica</w:t>
      </w:r>
      <w:r w:rsidRPr="00C92FC7">
        <w:rPr>
          <w:rFonts w:ascii="Century Gothic" w:hAnsi="Century Gothic" w:cs="Tahoma"/>
          <w:bCs/>
          <w:sz w:val="18"/>
          <w:szCs w:val="18"/>
          <w:u w:val="single"/>
        </w:rPr>
        <w:t>.</w:t>
      </w:r>
    </w:p>
    <w:p w14:paraId="4DAC1B0E" w14:textId="77777777" w:rsidR="00C92FC7" w:rsidRPr="00ED350D" w:rsidRDefault="00C92FC7" w:rsidP="00C92FC7">
      <w:pPr>
        <w:spacing w:line="288" w:lineRule="auto"/>
        <w:jc w:val="both"/>
        <w:rPr>
          <w:rFonts w:ascii="Century Gothic" w:hAnsi="Century Gothic" w:cs="Tahoma"/>
          <w:sz w:val="18"/>
          <w:szCs w:val="18"/>
        </w:rPr>
      </w:pPr>
    </w:p>
    <w:p w14:paraId="5E96B795" w14:textId="1114AEC0" w:rsidR="00C92FC7" w:rsidRPr="00ED350D" w:rsidRDefault="00C92FC7" w:rsidP="00C92FC7">
      <w:pPr>
        <w:pStyle w:val="Naslov2"/>
        <w:numPr>
          <w:ilvl w:val="0"/>
          <w:numId w:val="0"/>
        </w:numPr>
        <w:spacing w:before="0" w:after="0" w:line="288" w:lineRule="auto"/>
        <w:ind w:left="578"/>
        <w:rPr>
          <w:rFonts w:cs="Tahoma"/>
          <w:i w:val="0"/>
          <w:sz w:val="18"/>
          <w:szCs w:val="18"/>
        </w:rPr>
      </w:pPr>
      <w:bookmarkStart w:id="85" w:name="_Toc106872739"/>
      <w:bookmarkStart w:id="86" w:name="_Toc115943460"/>
      <w:bookmarkStart w:id="87" w:name="_Toc148297801"/>
      <w:r>
        <w:rPr>
          <w:rFonts w:cs="Tahoma"/>
          <w:sz w:val="18"/>
          <w:szCs w:val="18"/>
        </w:rPr>
        <w:t>2</w:t>
      </w:r>
      <w:r w:rsidRPr="00ED350D">
        <w:rPr>
          <w:rFonts w:cs="Tahoma"/>
          <w:sz w:val="18"/>
          <w:szCs w:val="18"/>
        </w:rPr>
        <w:t>.</w:t>
      </w:r>
      <w:r>
        <w:rPr>
          <w:rFonts w:cs="Tahoma"/>
          <w:sz w:val="18"/>
          <w:szCs w:val="18"/>
        </w:rPr>
        <w:t>9</w:t>
      </w:r>
      <w:r w:rsidRPr="00ED350D">
        <w:rPr>
          <w:rFonts w:cs="Tahoma"/>
          <w:sz w:val="18"/>
          <w:szCs w:val="18"/>
        </w:rPr>
        <w:t>.1 Finančno zavarovanje za dobro izvedbo pogodbenih obveznosti</w:t>
      </w:r>
      <w:bookmarkEnd w:id="85"/>
      <w:bookmarkEnd w:id="86"/>
      <w:bookmarkEnd w:id="87"/>
    </w:p>
    <w:p w14:paraId="570DC49E" w14:textId="636D5E29"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Prijavitelj mora v ponudbeni dokumentaciji predložiti </w:t>
      </w:r>
      <w:r w:rsidRPr="004B490E">
        <w:rPr>
          <w:rFonts w:ascii="Century Gothic" w:hAnsi="Century Gothic" w:cs="Tahoma"/>
          <w:sz w:val="18"/>
          <w:szCs w:val="18"/>
        </w:rPr>
        <w:t xml:space="preserve">izpolnjen Obrazec 6 Izjava o predložitvi </w:t>
      </w:r>
      <w:proofErr w:type="spellStart"/>
      <w:r w:rsidR="004B490E">
        <w:rPr>
          <w:rFonts w:ascii="Century Gothic" w:hAnsi="Century Gothic" w:cs="Tahoma"/>
          <w:sz w:val="18"/>
          <w:szCs w:val="18"/>
        </w:rPr>
        <w:t>izvršnice</w:t>
      </w:r>
      <w:proofErr w:type="spellEnd"/>
      <w:r w:rsidR="0072391A">
        <w:rPr>
          <w:rFonts w:ascii="Century Gothic" w:hAnsi="Century Gothic" w:cs="Tahoma"/>
          <w:sz w:val="18"/>
          <w:szCs w:val="18"/>
        </w:rPr>
        <w:t xml:space="preserve"> (ali bianco menice)</w:t>
      </w:r>
      <w:r w:rsidRPr="004B490E">
        <w:rPr>
          <w:rFonts w:ascii="Century Gothic" w:hAnsi="Century Gothic" w:cs="Tahoma"/>
          <w:sz w:val="18"/>
          <w:szCs w:val="18"/>
        </w:rPr>
        <w:t xml:space="preserve"> za dobro izvedbo pogodbenih obveznosti s katero potrjuje, da bo v petnajstih (15) dneh po sklenitvi pogodbe naročniku izročil </w:t>
      </w:r>
      <w:r w:rsidR="00C77124" w:rsidRPr="004B490E">
        <w:rPr>
          <w:rFonts w:ascii="Century Gothic" w:hAnsi="Century Gothic" w:cs="Tahoma"/>
          <w:sz w:val="18"/>
          <w:szCs w:val="18"/>
        </w:rPr>
        <w:t xml:space="preserve">pravilno izpolnjeno in overjeno </w:t>
      </w:r>
      <w:proofErr w:type="spellStart"/>
      <w:r w:rsidR="00C77124" w:rsidRPr="004B490E">
        <w:rPr>
          <w:rFonts w:ascii="Century Gothic" w:hAnsi="Century Gothic" w:cs="Tahoma"/>
          <w:sz w:val="18"/>
          <w:szCs w:val="18"/>
        </w:rPr>
        <w:t>izvršnico</w:t>
      </w:r>
      <w:proofErr w:type="spellEnd"/>
      <w:r w:rsidR="0072391A">
        <w:rPr>
          <w:rFonts w:ascii="Century Gothic" w:hAnsi="Century Gothic" w:cs="Tahoma"/>
          <w:sz w:val="18"/>
          <w:szCs w:val="18"/>
        </w:rPr>
        <w:t xml:space="preserve"> (ali bianco menico s pripadajočo menično izjavo)</w:t>
      </w:r>
      <w:r w:rsidRPr="004B490E">
        <w:rPr>
          <w:rFonts w:ascii="Century Gothic" w:hAnsi="Century Gothic" w:cs="Tahoma"/>
          <w:sz w:val="18"/>
          <w:szCs w:val="18"/>
        </w:rPr>
        <w:t xml:space="preserve">. </w:t>
      </w:r>
      <w:bookmarkStart w:id="88" w:name="_Hlk115961566"/>
      <w:r w:rsidRPr="004B490E">
        <w:rPr>
          <w:rFonts w:ascii="Century Gothic" w:hAnsi="Century Gothic" w:cs="Tahoma"/>
          <w:sz w:val="18"/>
          <w:szCs w:val="18"/>
        </w:rPr>
        <w:t>Znesek zavarovanja je 10 % pogodbene</w:t>
      </w:r>
      <w:r w:rsidRPr="00215D74">
        <w:rPr>
          <w:rFonts w:ascii="Century Gothic" w:hAnsi="Century Gothic" w:cs="Tahoma"/>
          <w:sz w:val="18"/>
          <w:szCs w:val="18"/>
        </w:rPr>
        <w:t xml:space="preserve"> vrednosti z DDV.</w:t>
      </w:r>
    </w:p>
    <w:bookmarkEnd w:id="88"/>
    <w:p w14:paraId="463CB40B" w14:textId="77777777" w:rsidR="00C92FC7" w:rsidRPr="00ED350D" w:rsidRDefault="00C92FC7" w:rsidP="00C92FC7">
      <w:pPr>
        <w:spacing w:line="288" w:lineRule="auto"/>
        <w:jc w:val="both"/>
        <w:rPr>
          <w:rFonts w:ascii="Century Gothic" w:hAnsi="Century Gothic" w:cs="Tahoma"/>
          <w:sz w:val="18"/>
          <w:szCs w:val="18"/>
        </w:rPr>
      </w:pPr>
    </w:p>
    <w:p w14:paraId="21D3F140"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Garancija mora biti vsebinsko in pomensko enaka vzorcu garancije za dobro izvedbo pogodbenih obveznosti, ki je sestavni del te razpisne </w:t>
      </w:r>
      <w:r w:rsidRPr="004B490E">
        <w:rPr>
          <w:rFonts w:ascii="Century Gothic" w:hAnsi="Century Gothic" w:cs="Tahoma"/>
          <w:sz w:val="18"/>
          <w:szCs w:val="18"/>
        </w:rPr>
        <w:t>dokumentacije (Obrazec 6) ter</w:t>
      </w:r>
      <w:r w:rsidRPr="00ED350D">
        <w:rPr>
          <w:rFonts w:ascii="Century Gothic" w:hAnsi="Century Gothic" w:cs="Tahoma"/>
          <w:sz w:val="18"/>
          <w:szCs w:val="18"/>
        </w:rPr>
        <w:t xml:space="preserve"> posredovana na naslov:</w:t>
      </w:r>
    </w:p>
    <w:p w14:paraId="5ADAE343"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PREMOGOVNIK VELENJE d.o.o., </w:t>
      </w:r>
    </w:p>
    <w:p w14:paraId="1A4D7854"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lastRenderedPageBreak/>
        <w:t xml:space="preserve">Partizanska cesta 78, 3320 Velenje, </w:t>
      </w:r>
    </w:p>
    <w:p w14:paraId="290DF314"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FINANČNA SLUŽBA</w:t>
      </w:r>
    </w:p>
    <w:p w14:paraId="1F4DFA0B" w14:textId="17330176" w:rsidR="00BA5DA2" w:rsidRPr="00B16805" w:rsidRDefault="00BA5DA2" w:rsidP="00C92FC7">
      <w:pPr>
        <w:keepNext/>
        <w:overflowPunct w:val="0"/>
        <w:autoSpaceDE w:val="0"/>
        <w:autoSpaceDN w:val="0"/>
        <w:adjustRightInd w:val="0"/>
        <w:spacing w:line="288" w:lineRule="auto"/>
        <w:jc w:val="both"/>
        <w:textAlignment w:val="baseline"/>
        <w:outlineLvl w:val="1"/>
        <w:rPr>
          <w:rFonts w:ascii="Century Gothic" w:hAnsi="Century Gothic" w:cs="Tahoma"/>
          <w:sz w:val="18"/>
          <w:szCs w:val="18"/>
        </w:rPr>
      </w:pPr>
    </w:p>
    <w:p w14:paraId="53E95F65" w14:textId="473B8C17" w:rsidR="00BA5DA2" w:rsidRPr="00B16805"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89" w:name="_Toc488152402"/>
      <w:bookmarkStart w:id="90" w:name="_Toc118373442"/>
      <w:bookmarkStart w:id="91" w:name="_Toc148297802"/>
      <w:r w:rsidRPr="00B16805">
        <w:rPr>
          <w:rFonts w:ascii="Century Gothic" w:hAnsi="Century Gothic" w:cs="Tahoma"/>
          <w:b/>
          <w:iCs/>
          <w:kern w:val="28"/>
          <w:sz w:val="18"/>
          <w:szCs w:val="18"/>
        </w:rPr>
        <w:t>2.1</w:t>
      </w:r>
      <w:r w:rsidR="00B16805" w:rsidRPr="00B16805">
        <w:rPr>
          <w:rFonts w:ascii="Century Gothic" w:hAnsi="Century Gothic" w:cs="Tahoma"/>
          <w:b/>
          <w:iCs/>
          <w:kern w:val="28"/>
          <w:sz w:val="18"/>
          <w:szCs w:val="18"/>
        </w:rPr>
        <w:t>0</w:t>
      </w:r>
      <w:r w:rsidRPr="00B16805">
        <w:rPr>
          <w:rFonts w:ascii="Century Gothic" w:hAnsi="Century Gothic" w:cs="Tahoma"/>
          <w:b/>
          <w:iCs/>
          <w:kern w:val="28"/>
          <w:sz w:val="18"/>
          <w:szCs w:val="18"/>
        </w:rPr>
        <w:t xml:space="preserve"> Stroški ponudbe</w:t>
      </w:r>
      <w:bookmarkEnd w:id="89"/>
      <w:bookmarkEnd w:id="90"/>
      <w:bookmarkEnd w:id="91"/>
      <w:r w:rsidRPr="00B16805">
        <w:rPr>
          <w:rFonts w:ascii="Century Gothic" w:hAnsi="Century Gothic" w:cs="Tahoma"/>
          <w:b/>
          <w:iCs/>
          <w:kern w:val="28"/>
          <w:sz w:val="18"/>
          <w:szCs w:val="18"/>
        </w:rPr>
        <w:t xml:space="preserve"> </w:t>
      </w:r>
    </w:p>
    <w:p w14:paraId="3AFD93E9" w14:textId="77777777" w:rsidR="00BA5DA2" w:rsidRPr="00B16805" w:rsidRDefault="00BA5DA2" w:rsidP="002D7A75">
      <w:pPr>
        <w:spacing w:line="288" w:lineRule="auto"/>
        <w:jc w:val="both"/>
        <w:rPr>
          <w:rFonts w:ascii="Century Gothic" w:hAnsi="Century Gothic" w:cs="Tahoma"/>
          <w:sz w:val="18"/>
          <w:szCs w:val="18"/>
        </w:rPr>
      </w:pPr>
      <w:r w:rsidRPr="00B16805">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B16805">
        <w:rPr>
          <w:rFonts w:ascii="Century Gothic" w:hAnsi="Century Gothic" w:cs="Tahoma"/>
          <w:bCs/>
          <w:sz w:val="18"/>
          <w:szCs w:val="18"/>
        </w:rPr>
        <w:t xml:space="preserve">nobenega dodatnega zaračunavanja. </w:t>
      </w:r>
      <w:r w:rsidRPr="00B16805">
        <w:rPr>
          <w:rFonts w:ascii="Century Gothic" w:hAnsi="Century Gothic" w:cs="Tahoma"/>
          <w:sz w:val="18"/>
          <w:szCs w:val="18"/>
        </w:rPr>
        <w:t>Ponudnik nosi vse stroške, povezane s pripravo in predložitvijo ponudbe.</w:t>
      </w:r>
    </w:p>
    <w:p w14:paraId="5250C65D" w14:textId="77777777" w:rsidR="00CF7E80" w:rsidRPr="00B16805" w:rsidRDefault="00CF7E80" w:rsidP="002D7A75">
      <w:pPr>
        <w:spacing w:line="288" w:lineRule="auto"/>
        <w:jc w:val="both"/>
        <w:rPr>
          <w:rFonts w:ascii="Century Gothic" w:hAnsi="Century Gothic" w:cs="Tahoma"/>
          <w:sz w:val="18"/>
          <w:szCs w:val="18"/>
        </w:rPr>
      </w:pPr>
    </w:p>
    <w:p w14:paraId="474D98EA" w14:textId="32A160A2" w:rsidR="00BA5DA2" w:rsidRPr="00B16805"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92" w:name="_Toc488152403"/>
      <w:bookmarkStart w:id="93" w:name="_Toc118373443"/>
      <w:bookmarkStart w:id="94" w:name="_Toc148297803"/>
      <w:r w:rsidRPr="00B16805">
        <w:rPr>
          <w:rFonts w:ascii="Century Gothic" w:hAnsi="Century Gothic" w:cs="Tahoma"/>
          <w:b/>
          <w:iCs/>
          <w:kern w:val="28"/>
          <w:sz w:val="18"/>
          <w:szCs w:val="18"/>
        </w:rPr>
        <w:t>2.1</w:t>
      </w:r>
      <w:r w:rsidR="00B16805" w:rsidRPr="00B16805">
        <w:rPr>
          <w:rFonts w:ascii="Century Gothic" w:hAnsi="Century Gothic" w:cs="Tahoma"/>
          <w:b/>
          <w:iCs/>
          <w:kern w:val="28"/>
          <w:sz w:val="18"/>
          <w:szCs w:val="18"/>
        </w:rPr>
        <w:t>1</w:t>
      </w:r>
      <w:r w:rsidR="00E2729E" w:rsidRPr="00B16805">
        <w:rPr>
          <w:rFonts w:ascii="Century Gothic" w:hAnsi="Century Gothic" w:cs="Tahoma"/>
          <w:b/>
          <w:iCs/>
          <w:kern w:val="28"/>
          <w:sz w:val="18"/>
          <w:szCs w:val="18"/>
        </w:rPr>
        <w:t xml:space="preserve"> </w:t>
      </w:r>
      <w:r w:rsidRPr="00B16805">
        <w:rPr>
          <w:rFonts w:ascii="Century Gothic" w:hAnsi="Century Gothic" w:cs="Tahoma"/>
          <w:b/>
          <w:iCs/>
          <w:kern w:val="28"/>
          <w:sz w:val="18"/>
          <w:szCs w:val="18"/>
        </w:rPr>
        <w:t>Cena</w:t>
      </w:r>
      <w:bookmarkEnd w:id="92"/>
      <w:bookmarkEnd w:id="93"/>
      <w:bookmarkEnd w:id="94"/>
    </w:p>
    <w:p w14:paraId="2A4F7BA0" w14:textId="2BC29DE7" w:rsidR="00B16805" w:rsidRDefault="00B16805" w:rsidP="00C77124">
      <w:pPr>
        <w:rPr>
          <w:rFonts w:ascii="Century Gothic" w:hAnsi="Century Gothic" w:cs="Tahoma"/>
          <w:sz w:val="18"/>
          <w:szCs w:val="18"/>
          <w:u w:val="single"/>
        </w:rPr>
      </w:pPr>
      <w:r w:rsidRPr="00ED350D">
        <w:rPr>
          <w:rFonts w:ascii="Century Gothic" w:hAnsi="Century Gothic" w:cs="Tahoma"/>
          <w:sz w:val="18"/>
          <w:szCs w:val="18"/>
        </w:rPr>
        <w:t xml:space="preserve">Cene naftnih derivatov v Republiki Sloveniji so v času objave </w:t>
      </w:r>
      <w:r w:rsidRPr="00C77124">
        <w:rPr>
          <w:rFonts w:ascii="Century Gothic" w:hAnsi="Century Gothic" w:cs="Tahoma"/>
          <w:sz w:val="18"/>
          <w:szCs w:val="18"/>
        </w:rPr>
        <w:t>tega javnega naročila urejene z Uredbo o oblikovanju cen določenih naftnih derivatov</w:t>
      </w:r>
      <w:r w:rsidR="00C77124" w:rsidRPr="00C77124">
        <w:rPr>
          <w:rFonts w:ascii="Century Gothic" w:hAnsi="Century Gothic" w:cs="Tahoma"/>
          <w:sz w:val="18"/>
          <w:szCs w:val="18"/>
        </w:rPr>
        <w:t xml:space="preserve"> </w:t>
      </w:r>
      <w:bookmarkStart w:id="95" w:name="_Hlk149032025"/>
      <w:r w:rsidR="00C77124" w:rsidRPr="00C77124">
        <w:rPr>
          <w:rFonts w:ascii="Century Gothic" w:hAnsi="Century Gothic" w:cs="Tahoma"/>
          <w:sz w:val="18"/>
          <w:szCs w:val="18"/>
        </w:rPr>
        <w:t>(Uradni list RS, št. </w:t>
      </w:r>
      <w:hyperlink r:id="rId22" w:tgtFrame="_blank" w:tooltip="Uredba o oblikovanju cen določenih naftnih derivatov" w:history="1">
        <w:r w:rsidR="00C77124" w:rsidRPr="00C77124">
          <w:rPr>
            <w:rFonts w:ascii="Century Gothic" w:hAnsi="Century Gothic" w:cs="Tahoma"/>
            <w:sz w:val="18"/>
            <w:szCs w:val="18"/>
          </w:rPr>
          <w:t>66/23</w:t>
        </w:r>
      </w:hyperlink>
      <w:r w:rsidR="00C77124" w:rsidRPr="00C77124">
        <w:rPr>
          <w:rFonts w:ascii="Century Gothic" w:hAnsi="Century Gothic" w:cs="Tahoma"/>
          <w:sz w:val="18"/>
          <w:szCs w:val="18"/>
        </w:rPr>
        <w:t>)</w:t>
      </w:r>
      <w:bookmarkEnd w:id="95"/>
      <w:r w:rsidRPr="00C77124">
        <w:rPr>
          <w:rFonts w:ascii="Century Gothic" w:hAnsi="Century Gothic" w:cs="Tahoma"/>
          <w:sz w:val="18"/>
          <w:szCs w:val="18"/>
        </w:rPr>
        <w:t xml:space="preserve">, veljavna od </w:t>
      </w:r>
      <w:r w:rsidR="00C77124" w:rsidRPr="00C77124">
        <w:rPr>
          <w:rFonts w:ascii="Century Gothic" w:hAnsi="Century Gothic" w:cs="Tahoma"/>
          <w:sz w:val="18"/>
          <w:szCs w:val="18"/>
        </w:rPr>
        <w:t>21</w:t>
      </w:r>
      <w:r w:rsidRPr="00C77124">
        <w:rPr>
          <w:rFonts w:ascii="Century Gothic" w:hAnsi="Century Gothic" w:cs="Tahoma"/>
          <w:sz w:val="18"/>
          <w:szCs w:val="18"/>
        </w:rPr>
        <w:t>.</w:t>
      </w:r>
      <w:r w:rsidR="00C77124" w:rsidRPr="00C77124">
        <w:rPr>
          <w:rFonts w:ascii="Century Gothic" w:hAnsi="Century Gothic" w:cs="Tahoma"/>
          <w:sz w:val="18"/>
          <w:szCs w:val="18"/>
        </w:rPr>
        <w:t>06</w:t>
      </w:r>
      <w:r w:rsidRPr="00C77124">
        <w:rPr>
          <w:rFonts w:ascii="Century Gothic" w:hAnsi="Century Gothic" w:cs="Tahoma"/>
          <w:sz w:val="18"/>
          <w:szCs w:val="18"/>
        </w:rPr>
        <w:t>.202</w:t>
      </w:r>
      <w:r w:rsidR="00DD1647" w:rsidRPr="00C77124">
        <w:rPr>
          <w:rFonts w:ascii="Century Gothic" w:hAnsi="Century Gothic" w:cs="Tahoma"/>
          <w:sz w:val="18"/>
          <w:szCs w:val="18"/>
        </w:rPr>
        <w:t>3</w:t>
      </w:r>
      <w:r w:rsidRPr="00C77124">
        <w:rPr>
          <w:rFonts w:ascii="Century Gothic" w:hAnsi="Century Gothic" w:cs="Tahoma"/>
          <w:sz w:val="18"/>
          <w:szCs w:val="18"/>
        </w:rPr>
        <w:t xml:space="preserve">, kjer je določen izračun cen in najvišja dovoljena marža. Cene na enoto mere se spreminjajo v skladu z vsakokratno veljavno zakonodajo. </w:t>
      </w:r>
      <w:r w:rsidRPr="00C77124">
        <w:rPr>
          <w:rFonts w:ascii="Century Gothic" w:hAnsi="Century Gothic" w:cs="Tahoma"/>
          <w:sz w:val="18"/>
          <w:szCs w:val="18"/>
          <w:u w:val="single"/>
        </w:rPr>
        <w:t xml:space="preserve">Popust, ki ga ponudnik ponudi v </w:t>
      </w:r>
      <w:r w:rsidRPr="00ED350D">
        <w:rPr>
          <w:rFonts w:ascii="Century Gothic" w:hAnsi="Century Gothic" w:cs="Tahoma"/>
          <w:sz w:val="18"/>
          <w:szCs w:val="18"/>
          <w:u w:val="single"/>
        </w:rPr>
        <w:t>ponudbenem predračunu mora veljati ves čas trajanja pogodbe in se ne spreminja.</w:t>
      </w:r>
    </w:p>
    <w:p w14:paraId="644062C1" w14:textId="77777777" w:rsidR="00C77124" w:rsidRDefault="00C77124" w:rsidP="00B16805">
      <w:pPr>
        <w:spacing w:line="288" w:lineRule="auto"/>
        <w:jc w:val="both"/>
        <w:rPr>
          <w:rFonts w:ascii="Century Gothic" w:hAnsi="Century Gothic" w:cs="Tahoma"/>
          <w:sz w:val="18"/>
          <w:szCs w:val="18"/>
          <w:u w:val="single"/>
        </w:rPr>
      </w:pPr>
    </w:p>
    <w:p w14:paraId="464684D6" w14:textId="77777777" w:rsidR="00B16805" w:rsidRPr="00ED350D" w:rsidRDefault="00B16805" w:rsidP="00B16805">
      <w:pPr>
        <w:spacing w:line="288" w:lineRule="auto"/>
        <w:jc w:val="both"/>
        <w:rPr>
          <w:rFonts w:ascii="Century Gothic" w:hAnsi="Century Gothic" w:cs="Tahoma"/>
          <w:sz w:val="18"/>
          <w:szCs w:val="18"/>
        </w:rPr>
      </w:pPr>
    </w:p>
    <w:p w14:paraId="1A62EC2C" w14:textId="180954D2"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Za potrebe izbire ponudnika v predmetnem javnem naročilu, naročnik postavlja ceno </w:t>
      </w:r>
      <w:r w:rsidR="00C77124" w:rsidRPr="00C77124">
        <w:rPr>
          <w:rFonts w:ascii="Century Gothic" w:hAnsi="Century Gothic" w:cs="Tahoma"/>
          <w:sz w:val="18"/>
          <w:szCs w:val="18"/>
        </w:rPr>
        <w:t>1,35328</w:t>
      </w:r>
      <w:r w:rsidR="00C77124">
        <w:rPr>
          <w:rFonts w:ascii="Century Gothic" w:hAnsi="Century Gothic" w:cs="Tahoma"/>
          <w:sz w:val="18"/>
          <w:szCs w:val="18"/>
        </w:rPr>
        <w:t xml:space="preserve"> </w:t>
      </w:r>
      <w:r w:rsidRPr="00742B10">
        <w:rPr>
          <w:rFonts w:ascii="Century Gothic" w:hAnsi="Century Gothic" w:cs="Tahoma"/>
          <w:sz w:val="18"/>
          <w:szCs w:val="18"/>
        </w:rPr>
        <w:t xml:space="preserve">EUR/l, </w:t>
      </w:r>
      <w:r w:rsidRPr="00ED350D">
        <w:rPr>
          <w:rFonts w:ascii="Century Gothic" w:hAnsi="Century Gothic" w:cs="Tahoma"/>
          <w:sz w:val="18"/>
          <w:szCs w:val="18"/>
        </w:rPr>
        <w:t>brez DDV. S postavljeno (</w:t>
      </w:r>
      <w:proofErr w:type="spellStart"/>
      <w:r w:rsidRPr="00ED350D">
        <w:rPr>
          <w:rFonts w:ascii="Century Gothic" w:hAnsi="Century Gothic" w:cs="Tahoma"/>
          <w:sz w:val="18"/>
          <w:szCs w:val="18"/>
        </w:rPr>
        <w:t>t.j</w:t>
      </w:r>
      <w:proofErr w:type="spellEnd"/>
      <w:r w:rsidRPr="00ED350D">
        <w:rPr>
          <w:rFonts w:ascii="Century Gothic" w:hAnsi="Century Gothic" w:cs="Tahoma"/>
          <w:sz w:val="18"/>
          <w:szCs w:val="18"/>
        </w:rPr>
        <w:t xml:space="preserve">. fiksirano) ceno za potrebe izbire ponudnika, bodo ponudbe vseh ponudnikov primerljive. </w:t>
      </w:r>
    </w:p>
    <w:p w14:paraId="600B1313" w14:textId="77777777" w:rsidR="00B16805" w:rsidRPr="00ED350D" w:rsidRDefault="00B16805" w:rsidP="00B16805">
      <w:pPr>
        <w:spacing w:line="288" w:lineRule="auto"/>
        <w:jc w:val="both"/>
        <w:rPr>
          <w:rFonts w:ascii="Century Gothic" w:hAnsi="Century Gothic" w:cs="Tahoma"/>
          <w:color w:val="FF0000"/>
          <w:sz w:val="18"/>
          <w:szCs w:val="18"/>
        </w:rPr>
      </w:pPr>
    </w:p>
    <w:p w14:paraId="23E7977F"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V ponudbeni ceni  na enoto mere so vključeni vsi materialni in nematerialni stroški, ki bodo potrebni za izvedbo predmeta pogodbe, vključno stroški prevoza in vsemi ostalimi stroški (trošarina, </w:t>
      </w:r>
      <w:proofErr w:type="spellStart"/>
      <w:r w:rsidRPr="00ED350D">
        <w:rPr>
          <w:rFonts w:ascii="Century Gothic" w:hAnsi="Century Gothic" w:cs="Tahoma"/>
          <w:sz w:val="18"/>
          <w:szCs w:val="18"/>
        </w:rPr>
        <w:t>okoljska</w:t>
      </w:r>
      <w:proofErr w:type="spellEnd"/>
      <w:r w:rsidRPr="00ED350D">
        <w:rPr>
          <w:rFonts w:ascii="Century Gothic" w:hAnsi="Century Gothic" w:cs="Tahoma"/>
          <w:sz w:val="18"/>
          <w:szCs w:val="18"/>
        </w:rPr>
        <w:t xml:space="preserve"> dajatev CO</w:t>
      </w:r>
      <w:r w:rsidRPr="00ED350D">
        <w:rPr>
          <w:rFonts w:ascii="Cambria Math" w:hAnsi="Cambria Math" w:cs="Cambria Math"/>
          <w:sz w:val="18"/>
          <w:szCs w:val="18"/>
        </w:rPr>
        <w:t>₂</w:t>
      </w:r>
      <w:r w:rsidRPr="00ED350D">
        <w:rPr>
          <w:rFonts w:ascii="Century Gothic" w:hAnsi="Century Gothic" w:cs="Tahoma"/>
          <w:sz w:val="18"/>
          <w:szCs w:val="18"/>
        </w:rPr>
        <w:t>, prispevek/dodatek za energetsko u</w:t>
      </w:r>
      <w:r w:rsidRPr="00ED350D">
        <w:rPr>
          <w:rFonts w:ascii="Century Gothic" w:hAnsi="Century Gothic" w:cs="Century Gothic"/>
          <w:sz w:val="18"/>
          <w:szCs w:val="18"/>
        </w:rPr>
        <w:t>č</w:t>
      </w:r>
      <w:r w:rsidRPr="00ED350D">
        <w:rPr>
          <w:rFonts w:ascii="Century Gothic" w:hAnsi="Century Gothic" w:cs="Tahoma"/>
          <w:sz w:val="18"/>
          <w:szCs w:val="18"/>
        </w:rPr>
        <w:t>inkovitost, prispevek za zagotavljanje podpor proizvodnji elektri</w:t>
      </w:r>
      <w:r w:rsidRPr="00ED350D">
        <w:rPr>
          <w:rFonts w:ascii="Century Gothic" w:hAnsi="Century Gothic" w:cs="Century Gothic"/>
          <w:sz w:val="18"/>
          <w:szCs w:val="18"/>
        </w:rPr>
        <w:t>č</w:t>
      </w:r>
      <w:r w:rsidRPr="00ED350D">
        <w:rPr>
          <w:rFonts w:ascii="Century Gothic" w:hAnsi="Century Gothic" w:cs="Tahoma"/>
          <w:sz w:val="18"/>
          <w:szCs w:val="18"/>
        </w:rPr>
        <w:t xml:space="preserve">ne energije iz OVE in SPTE). </w:t>
      </w:r>
    </w:p>
    <w:p w14:paraId="06ABA394" w14:textId="77777777" w:rsidR="00B16805"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Zneski se </w:t>
      </w:r>
      <w:r w:rsidRPr="004B490E">
        <w:rPr>
          <w:rFonts w:ascii="Century Gothic" w:hAnsi="Century Gothic" w:cs="Tahoma"/>
          <w:sz w:val="18"/>
          <w:szCs w:val="18"/>
        </w:rPr>
        <w:t>zaokrožijo na pet (5) decimalk. Ponudbeni popust mora biti fiksen in nespremenljiv ves čas veljavnosti pogodbe.</w:t>
      </w:r>
    </w:p>
    <w:p w14:paraId="01AF2056" w14:textId="77777777" w:rsidR="00B16805" w:rsidRDefault="00B16805" w:rsidP="00B16805">
      <w:pPr>
        <w:spacing w:line="288" w:lineRule="auto"/>
        <w:jc w:val="both"/>
        <w:rPr>
          <w:rFonts w:ascii="Century Gothic" w:hAnsi="Century Gothic" w:cs="Tahoma"/>
          <w:sz w:val="18"/>
          <w:szCs w:val="18"/>
        </w:rPr>
      </w:pPr>
    </w:p>
    <w:p w14:paraId="3678463B" w14:textId="77777777" w:rsidR="00B16805" w:rsidRPr="002A78BB" w:rsidRDefault="00B16805" w:rsidP="00B16805">
      <w:pPr>
        <w:spacing w:line="288" w:lineRule="auto"/>
        <w:jc w:val="both"/>
        <w:rPr>
          <w:rFonts w:ascii="Century Gothic" w:hAnsi="Century Gothic" w:cs="Tahoma"/>
          <w:sz w:val="18"/>
          <w:szCs w:val="18"/>
        </w:rPr>
      </w:pPr>
      <w:r w:rsidRPr="004B490E">
        <w:rPr>
          <w:rFonts w:ascii="Century Gothic" w:hAnsi="Century Gothic" w:cs="Tahoma"/>
          <w:sz w:val="18"/>
          <w:szCs w:val="18"/>
        </w:rPr>
        <w:t>V primeru, da bo obračunana cena goriv s popustom na mesečni ravni za več kot 3% višja od konkurenčnih cen ostalih ponudnikov predmeta naročila, lahko naročnik predčasno odstopi od pogodbe brez kakršnihkoli posledic oziroma lahko z izbranim ponudnikom dogovori dodatni popust.</w:t>
      </w:r>
      <w:r w:rsidRPr="002A78BB">
        <w:rPr>
          <w:rFonts w:ascii="Century Gothic" w:hAnsi="Century Gothic" w:cs="Tahoma"/>
          <w:sz w:val="18"/>
          <w:szCs w:val="18"/>
        </w:rPr>
        <w:t xml:space="preserve"> </w:t>
      </w:r>
    </w:p>
    <w:p w14:paraId="3F2B07BF" w14:textId="77777777" w:rsidR="00B16805" w:rsidRPr="00ED350D" w:rsidRDefault="00B16805" w:rsidP="00B16805">
      <w:pPr>
        <w:spacing w:line="288" w:lineRule="auto"/>
        <w:jc w:val="both"/>
        <w:rPr>
          <w:rFonts w:ascii="Century Gothic" w:hAnsi="Century Gothic" w:cs="Tahoma"/>
          <w:sz w:val="18"/>
          <w:szCs w:val="18"/>
        </w:rPr>
      </w:pPr>
    </w:p>
    <w:p w14:paraId="70D511B6" w14:textId="18073976"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Ponudnik mora navesti ponudbeni popust v obrazcu ponudba </w:t>
      </w:r>
      <w:r w:rsidRPr="00742B10">
        <w:rPr>
          <w:rFonts w:ascii="Century Gothic" w:hAnsi="Century Gothic" w:cs="Tahoma"/>
          <w:sz w:val="18"/>
          <w:szCs w:val="18"/>
        </w:rPr>
        <w:t>(Obrazec 2)</w:t>
      </w:r>
      <w:r w:rsidRPr="00ED350D">
        <w:rPr>
          <w:rFonts w:ascii="Century Gothic" w:hAnsi="Century Gothic" w:cs="Tahoma"/>
          <w:sz w:val="18"/>
          <w:szCs w:val="18"/>
        </w:rPr>
        <w:t>.</w:t>
      </w:r>
    </w:p>
    <w:p w14:paraId="39155F77" w14:textId="77777777" w:rsidR="00B16805" w:rsidRPr="00ED350D" w:rsidRDefault="00B16805" w:rsidP="00B16805">
      <w:pPr>
        <w:spacing w:line="288" w:lineRule="auto"/>
        <w:jc w:val="both"/>
        <w:rPr>
          <w:rFonts w:ascii="Century Gothic" w:hAnsi="Century Gothic" w:cs="Tahoma"/>
          <w:color w:val="FF0000"/>
          <w:sz w:val="18"/>
          <w:szCs w:val="18"/>
        </w:rPr>
      </w:pPr>
    </w:p>
    <w:p w14:paraId="03FC24E3"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Če bo naročnik pri pregledu in ocenjevanju ponudb odkril očitne računske napake, bo ravnal v skladu s 7. odstavkom 89. člena ZJN-3.</w:t>
      </w:r>
    </w:p>
    <w:p w14:paraId="7B1FC4F8" w14:textId="77777777" w:rsidR="00B16805" w:rsidRPr="00ED350D" w:rsidRDefault="00B16805" w:rsidP="00B16805">
      <w:pPr>
        <w:spacing w:line="288" w:lineRule="auto"/>
        <w:jc w:val="both"/>
        <w:rPr>
          <w:rFonts w:ascii="Century Gothic" w:hAnsi="Century Gothic" w:cs="Tahoma"/>
          <w:sz w:val="18"/>
          <w:szCs w:val="18"/>
        </w:rPr>
      </w:pPr>
    </w:p>
    <w:p w14:paraId="0CD45A41" w14:textId="683432B1"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Opozorilo: »Ponudnik v informacijskem sistemu e-JN v razdelek »Predračun« naloži izpolnjen obrazec »PONUDBA« v *.</w:t>
      </w:r>
      <w:proofErr w:type="spellStart"/>
      <w:r w:rsidRPr="00ED350D">
        <w:rPr>
          <w:rFonts w:ascii="Century Gothic" w:hAnsi="Century Gothic" w:cs="Tahoma"/>
          <w:sz w:val="18"/>
          <w:szCs w:val="18"/>
        </w:rPr>
        <w:t>pdf</w:t>
      </w:r>
      <w:proofErr w:type="spellEnd"/>
      <w:r w:rsidRPr="00ED350D">
        <w:rPr>
          <w:rFonts w:ascii="Century Gothic" w:hAnsi="Century Gothic" w:cs="Tahoma"/>
          <w:sz w:val="18"/>
          <w:szCs w:val="18"/>
        </w:rPr>
        <w:t xml:space="preserve"> datoteki, ki bo dostopen na javnem odpiranju ponudb. </w:t>
      </w:r>
    </w:p>
    <w:p w14:paraId="49972257" w14:textId="77777777" w:rsidR="00B16805" w:rsidRPr="00ED350D" w:rsidRDefault="00B16805" w:rsidP="00B16805">
      <w:pPr>
        <w:spacing w:line="288" w:lineRule="auto"/>
        <w:jc w:val="both"/>
        <w:rPr>
          <w:rFonts w:ascii="Century Gothic" w:hAnsi="Century Gothic" w:cs="Tahoma"/>
          <w:sz w:val="18"/>
          <w:szCs w:val="18"/>
        </w:rPr>
      </w:pPr>
    </w:p>
    <w:p w14:paraId="460D3C52"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Z izbranim ponudnikom-pogodbenim partnerjem se bodo vršili mesečni obračuni do petega (5.) v tekočem mesecu za pretekli mesec. Ponudnik bo obračunaval ponudnikovo najnižjo maloprodajno ceno, ki bo veljala na dan dobave blaga ter upoštevanjem popusta navedenega v končni ponudbi. Naročnik ne bo dovolil nobenega dodatnega zaračunavanja.</w:t>
      </w:r>
    </w:p>
    <w:p w14:paraId="04CFF208" w14:textId="77777777" w:rsidR="00B16805" w:rsidRPr="00ED350D" w:rsidRDefault="00B16805" w:rsidP="00B16805">
      <w:pPr>
        <w:spacing w:line="288" w:lineRule="auto"/>
        <w:jc w:val="both"/>
        <w:rPr>
          <w:rFonts w:ascii="Century Gothic" w:hAnsi="Century Gothic" w:cs="Tahoma"/>
          <w:sz w:val="18"/>
          <w:szCs w:val="18"/>
        </w:rPr>
      </w:pPr>
    </w:p>
    <w:p w14:paraId="58AFB83B"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V primeru prejema dveh ali več ponudb z isto vrednostjo popusta, bo izbran ponudnik, ki je oddal ponudbo prej.</w:t>
      </w:r>
    </w:p>
    <w:p w14:paraId="683BA3F2" w14:textId="77777777" w:rsidR="00B16805" w:rsidRPr="00ED350D" w:rsidRDefault="00B16805" w:rsidP="00B16805">
      <w:pPr>
        <w:spacing w:line="288" w:lineRule="auto"/>
        <w:jc w:val="both"/>
        <w:rPr>
          <w:rFonts w:ascii="Century Gothic" w:hAnsi="Century Gothic" w:cs="Tahoma"/>
          <w:sz w:val="18"/>
          <w:szCs w:val="18"/>
        </w:rPr>
      </w:pPr>
    </w:p>
    <w:p w14:paraId="530D6610"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441143E9" w14:textId="77777777" w:rsidR="00B16805" w:rsidRPr="00ED350D" w:rsidRDefault="00B16805" w:rsidP="00B16805">
      <w:pPr>
        <w:spacing w:line="288" w:lineRule="auto"/>
        <w:jc w:val="both"/>
        <w:rPr>
          <w:rFonts w:ascii="Century Gothic" w:hAnsi="Century Gothic" w:cs="Tahoma"/>
          <w:sz w:val="18"/>
          <w:szCs w:val="18"/>
        </w:rPr>
      </w:pPr>
    </w:p>
    <w:p w14:paraId="65672226" w14:textId="77777777" w:rsidR="00B16805"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Naročnik ne prevzema in ne bo priznal nobenih stroškov v zvezi s pripravo in predložitvijo ponudbene dokumentacije na predmetni javni razpis ter izbranemu ponudniku ne bo dovoljeval nobenega dodatnega zaračunavanja.</w:t>
      </w:r>
    </w:p>
    <w:p w14:paraId="22A8A20F" w14:textId="77777777" w:rsidR="004B490E" w:rsidRPr="00ED350D" w:rsidRDefault="004B490E" w:rsidP="00B16805">
      <w:pPr>
        <w:spacing w:line="288" w:lineRule="auto"/>
        <w:jc w:val="both"/>
        <w:rPr>
          <w:rFonts w:ascii="Century Gothic" w:hAnsi="Century Gothic" w:cs="Tahoma"/>
          <w:sz w:val="18"/>
          <w:szCs w:val="18"/>
        </w:rPr>
      </w:pPr>
    </w:p>
    <w:p w14:paraId="2A7007B6" w14:textId="5085EC66" w:rsidR="00BA5DA2" w:rsidRPr="00B16805" w:rsidRDefault="00BA5DA2" w:rsidP="001200E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96" w:name="_Toc488152404"/>
      <w:bookmarkStart w:id="97" w:name="_Toc118373444"/>
      <w:bookmarkStart w:id="98" w:name="_Toc148297804"/>
      <w:r w:rsidRPr="00B16805">
        <w:rPr>
          <w:rFonts w:ascii="Century Gothic" w:hAnsi="Century Gothic" w:cs="Tahoma"/>
          <w:b/>
          <w:iCs/>
          <w:kern w:val="28"/>
          <w:sz w:val="18"/>
          <w:szCs w:val="18"/>
        </w:rPr>
        <w:lastRenderedPageBreak/>
        <w:t>2.1</w:t>
      </w:r>
      <w:r w:rsidR="00B16805" w:rsidRPr="00B16805">
        <w:rPr>
          <w:rFonts w:ascii="Century Gothic" w:hAnsi="Century Gothic" w:cs="Tahoma"/>
          <w:b/>
          <w:iCs/>
          <w:kern w:val="28"/>
          <w:sz w:val="18"/>
          <w:szCs w:val="18"/>
        </w:rPr>
        <w:t>2</w:t>
      </w:r>
      <w:r w:rsidR="00E2729E" w:rsidRPr="00B16805">
        <w:rPr>
          <w:rFonts w:ascii="Century Gothic" w:hAnsi="Century Gothic" w:cs="Tahoma"/>
          <w:b/>
          <w:iCs/>
          <w:kern w:val="28"/>
          <w:sz w:val="18"/>
          <w:szCs w:val="18"/>
        </w:rPr>
        <w:t xml:space="preserve"> </w:t>
      </w:r>
      <w:r w:rsidRPr="00B16805">
        <w:rPr>
          <w:rFonts w:ascii="Century Gothic" w:hAnsi="Century Gothic" w:cs="Tahoma"/>
          <w:b/>
          <w:iCs/>
          <w:kern w:val="28"/>
          <w:sz w:val="18"/>
          <w:szCs w:val="18"/>
        </w:rPr>
        <w:t>Plačilni pogoji</w:t>
      </w:r>
      <w:bookmarkEnd w:id="96"/>
      <w:bookmarkEnd w:id="97"/>
      <w:bookmarkEnd w:id="98"/>
      <w:r w:rsidRPr="00B16805">
        <w:rPr>
          <w:rFonts w:ascii="Century Gothic" w:hAnsi="Century Gothic" w:cs="Tahoma"/>
          <w:b/>
          <w:iCs/>
          <w:kern w:val="28"/>
          <w:sz w:val="18"/>
          <w:szCs w:val="18"/>
        </w:rPr>
        <w:t xml:space="preserve"> </w:t>
      </w:r>
    </w:p>
    <w:p w14:paraId="312AE4EE" w14:textId="056E2AFB" w:rsidR="00435E23" w:rsidRPr="00B16805" w:rsidRDefault="00BA5DA2" w:rsidP="00435E23">
      <w:pPr>
        <w:spacing w:line="288" w:lineRule="auto"/>
        <w:jc w:val="both"/>
        <w:rPr>
          <w:rFonts w:ascii="Century Gothic" w:hAnsi="Century Gothic" w:cs="Tahoma"/>
          <w:sz w:val="18"/>
          <w:szCs w:val="18"/>
        </w:rPr>
      </w:pPr>
      <w:r w:rsidRPr="00B16805">
        <w:rPr>
          <w:rFonts w:ascii="Century Gothic" w:hAnsi="Century Gothic" w:cs="Tahoma"/>
          <w:sz w:val="18"/>
          <w:szCs w:val="18"/>
        </w:rPr>
        <w:t xml:space="preserve">Naročnik se obvezuje, da bo račun poravnal v </w:t>
      </w:r>
      <w:r w:rsidR="003D74C5">
        <w:rPr>
          <w:rFonts w:ascii="Century Gothic" w:hAnsi="Century Gothic" w:cs="Tahoma"/>
          <w:sz w:val="18"/>
          <w:szCs w:val="18"/>
        </w:rPr>
        <w:t>6</w:t>
      </w:r>
      <w:r w:rsidRPr="00B16805">
        <w:rPr>
          <w:rFonts w:ascii="Century Gothic" w:hAnsi="Century Gothic" w:cs="Tahoma"/>
          <w:sz w:val="18"/>
          <w:szCs w:val="18"/>
        </w:rPr>
        <w:t>0 (</w:t>
      </w:r>
      <w:r w:rsidR="003D74C5">
        <w:rPr>
          <w:rFonts w:ascii="Century Gothic" w:hAnsi="Century Gothic" w:cs="Tahoma"/>
          <w:sz w:val="18"/>
          <w:szCs w:val="18"/>
        </w:rPr>
        <w:t>šestdesetih</w:t>
      </w:r>
      <w:r w:rsidRPr="00B16805">
        <w:rPr>
          <w:rFonts w:ascii="Century Gothic" w:hAnsi="Century Gothic" w:cs="Tahoma"/>
          <w:sz w:val="18"/>
          <w:szCs w:val="18"/>
        </w:rPr>
        <w:t>) dneh od prejema pravilno izstavljenega računa</w:t>
      </w:r>
      <w:r w:rsidR="00202CAD" w:rsidRPr="00B16805">
        <w:rPr>
          <w:rFonts w:ascii="Century Gothic" w:hAnsi="Century Gothic" w:cs="Tahoma"/>
          <w:sz w:val="18"/>
          <w:szCs w:val="18"/>
        </w:rPr>
        <w:t>.</w:t>
      </w:r>
      <w:r w:rsidRPr="00B16805">
        <w:rPr>
          <w:rFonts w:ascii="Century Gothic" w:hAnsi="Century Gothic" w:cs="Tahoma"/>
          <w:sz w:val="18"/>
          <w:szCs w:val="18"/>
        </w:rPr>
        <w:t xml:space="preserve"> Na računu mora biti razvidna številka transakcijskega računa, naročila, </w:t>
      </w:r>
      <w:r w:rsidR="00202CAD" w:rsidRPr="00B16805">
        <w:rPr>
          <w:rFonts w:ascii="Century Gothic" w:hAnsi="Century Gothic" w:cs="Tahoma"/>
          <w:sz w:val="18"/>
          <w:szCs w:val="18"/>
        </w:rPr>
        <w:t>številka nabavne potrebe</w:t>
      </w:r>
      <w:r w:rsidRPr="00B16805">
        <w:rPr>
          <w:rFonts w:ascii="Century Gothic" w:hAnsi="Century Gothic" w:cs="Tahoma"/>
          <w:sz w:val="18"/>
          <w:szCs w:val="18"/>
        </w:rPr>
        <w:t>: NP-</w:t>
      </w:r>
      <w:r w:rsidR="00D50B7B" w:rsidRPr="00B16805">
        <w:rPr>
          <w:rFonts w:ascii="Century Gothic" w:hAnsi="Century Gothic" w:cs="Tahoma"/>
          <w:sz w:val="18"/>
          <w:szCs w:val="18"/>
        </w:rPr>
        <w:t>0</w:t>
      </w:r>
      <w:r w:rsidR="00B16805" w:rsidRPr="00B16805">
        <w:rPr>
          <w:rFonts w:ascii="Century Gothic" w:hAnsi="Century Gothic" w:cs="Tahoma"/>
          <w:sz w:val="18"/>
          <w:szCs w:val="18"/>
        </w:rPr>
        <w:t>906</w:t>
      </w:r>
      <w:r w:rsidR="00E2729E" w:rsidRPr="00B16805">
        <w:rPr>
          <w:rFonts w:ascii="Century Gothic" w:hAnsi="Century Gothic" w:cs="Tahoma"/>
          <w:sz w:val="18"/>
          <w:szCs w:val="18"/>
        </w:rPr>
        <w:t>/</w:t>
      </w:r>
      <w:r w:rsidR="00202CAD" w:rsidRPr="00B16805">
        <w:rPr>
          <w:rFonts w:ascii="Century Gothic" w:hAnsi="Century Gothic" w:cs="Tahoma"/>
          <w:sz w:val="18"/>
          <w:szCs w:val="18"/>
        </w:rPr>
        <w:t>202</w:t>
      </w:r>
      <w:r w:rsidR="00D50B7B" w:rsidRPr="00B16805">
        <w:rPr>
          <w:rFonts w:ascii="Century Gothic" w:hAnsi="Century Gothic" w:cs="Tahoma"/>
          <w:sz w:val="18"/>
          <w:szCs w:val="18"/>
        </w:rPr>
        <w:t>3</w:t>
      </w:r>
      <w:r w:rsidR="009522A7">
        <w:rPr>
          <w:rFonts w:ascii="Century Gothic" w:hAnsi="Century Gothic" w:cs="Tahoma"/>
          <w:sz w:val="18"/>
          <w:szCs w:val="18"/>
        </w:rPr>
        <w:t xml:space="preserve"> </w:t>
      </w:r>
      <w:r w:rsidR="009522A7">
        <w:rPr>
          <w:rFonts w:ascii="Century Gothic" w:hAnsi="Century Gothic" w:cs="Tahoma"/>
          <w:bCs/>
          <w:sz w:val="18"/>
          <w:szCs w:val="18"/>
        </w:rPr>
        <w:t>(oziroma št. nabavne potrebe za posamezno družbo naročnico)</w:t>
      </w:r>
      <w:r w:rsidR="009522A7" w:rsidRPr="00ED350D">
        <w:rPr>
          <w:rFonts w:ascii="Century Gothic" w:hAnsi="Century Gothic" w:cs="Tahoma"/>
          <w:bCs/>
          <w:sz w:val="18"/>
          <w:szCs w:val="18"/>
        </w:rPr>
        <w:t xml:space="preserve"> </w:t>
      </w:r>
      <w:r w:rsidR="00202CAD" w:rsidRPr="00B16805">
        <w:rPr>
          <w:rFonts w:ascii="Century Gothic" w:hAnsi="Century Gothic" w:cs="Tahoma"/>
          <w:sz w:val="18"/>
          <w:szCs w:val="18"/>
        </w:rPr>
        <w:t xml:space="preserve"> </w:t>
      </w:r>
      <w:r w:rsidRPr="00B16805">
        <w:rPr>
          <w:rFonts w:ascii="Century Gothic" w:hAnsi="Century Gothic" w:cs="Tahoma"/>
          <w:sz w:val="18"/>
          <w:szCs w:val="18"/>
        </w:rPr>
        <w:t xml:space="preserve">ter specifikacija blaga, ki je priloga vsakokratnemu računu. Računu mora biti priložena potrjena dobavnica </w:t>
      </w:r>
      <w:r w:rsidR="00202CAD" w:rsidRPr="00B16805">
        <w:rPr>
          <w:rFonts w:ascii="Century Gothic" w:hAnsi="Century Gothic" w:cs="Tahoma"/>
          <w:sz w:val="18"/>
          <w:szCs w:val="18"/>
        </w:rPr>
        <w:t xml:space="preserve"> s strani naročnika</w:t>
      </w:r>
      <w:r w:rsidR="00E620BA" w:rsidRPr="00B16805">
        <w:rPr>
          <w:rFonts w:ascii="Century Gothic" w:hAnsi="Century Gothic" w:cs="Tahoma"/>
          <w:sz w:val="18"/>
          <w:szCs w:val="18"/>
        </w:rPr>
        <w:t>,</w:t>
      </w:r>
      <w:r w:rsidR="00202CAD" w:rsidRPr="00B16805">
        <w:rPr>
          <w:rFonts w:ascii="Century Gothic" w:hAnsi="Century Gothic" w:cs="Tahoma"/>
          <w:sz w:val="18"/>
          <w:szCs w:val="18"/>
        </w:rPr>
        <w:t xml:space="preserve"> </w:t>
      </w:r>
      <w:r w:rsidRPr="00B16805">
        <w:rPr>
          <w:rFonts w:ascii="Century Gothic" w:hAnsi="Century Gothic" w:cs="Tahoma"/>
          <w:sz w:val="18"/>
          <w:szCs w:val="18"/>
        </w:rPr>
        <w:t>in ga je potrebno poslati preko pošte na naslov sedeža družbe.</w:t>
      </w:r>
      <w:r w:rsidR="00202CAD" w:rsidRPr="00B16805">
        <w:rPr>
          <w:rFonts w:ascii="Century Gothic" w:hAnsi="Century Gothic" w:cs="Tahoma"/>
          <w:sz w:val="18"/>
          <w:szCs w:val="18"/>
        </w:rPr>
        <w:t xml:space="preserve"> </w:t>
      </w:r>
      <w:bookmarkStart w:id="99" w:name="_Hlk78198815"/>
      <w:bookmarkStart w:id="100" w:name="_Toc488152405"/>
      <w:r w:rsidR="00435E23" w:rsidRPr="00B16805">
        <w:rPr>
          <w:rFonts w:ascii="Century Gothic" w:hAnsi="Century Gothic" w:cs="Tahoma"/>
          <w:sz w:val="18"/>
          <w:szCs w:val="18"/>
        </w:rPr>
        <w:t xml:space="preserve">Vso zahtevano dokumentacijo in račun je potrebno poslati preko pošte na naslov družbe ali </w:t>
      </w:r>
      <w:r w:rsidR="00435E23">
        <w:rPr>
          <w:rFonts w:ascii="Century Gothic" w:hAnsi="Century Gothic" w:cs="Tahoma"/>
          <w:sz w:val="18"/>
          <w:szCs w:val="18"/>
        </w:rPr>
        <w:t xml:space="preserve">za Premogovnik Velenje </w:t>
      </w:r>
      <w:r w:rsidR="00435E23" w:rsidRPr="00B16805">
        <w:rPr>
          <w:rFonts w:ascii="Century Gothic" w:hAnsi="Century Gothic" w:cs="Tahoma"/>
          <w:sz w:val="18"/>
          <w:szCs w:val="18"/>
        </w:rPr>
        <w:t xml:space="preserve">po elektronski pošti na </w:t>
      </w:r>
      <w:hyperlink r:id="rId23" w:history="1">
        <w:r w:rsidR="00435E23" w:rsidRPr="00B16805">
          <w:rPr>
            <w:rStyle w:val="Hiperpovezava"/>
            <w:rFonts w:ascii="Century Gothic" w:hAnsi="Century Gothic" w:cs="Tahoma"/>
            <w:sz w:val="18"/>
            <w:szCs w:val="18"/>
          </w:rPr>
          <w:t>pvinvoices@rlv.si</w:t>
        </w:r>
      </w:hyperlink>
      <w:r w:rsidR="00435E23" w:rsidRPr="00B16805">
        <w:rPr>
          <w:rStyle w:val="Hiperpovezava"/>
          <w:rFonts w:ascii="Century Gothic" w:hAnsi="Century Gothic" w:cs="Tahoma"/>
          <w:sz w:val="18"/>
          <w:szCs w:val="18"/>
        </w:rPr>
        <w:t>.</w:t>
      </w:r>
    </w:p>
    <w:p w14:paraId="5257EFBE" w14:textId="559D5C45" w:rsidR="00BA5DA2" w:rsidRPr="00210F3C" w:rsidRDefault="00BA5DA2" w:rsidP="002D7A75">
      <w:pPr>
        <w:spacing w:line="288" w:lineRule="auto"/>
        <w:jc w:val="both"/>
        <w:rPr>
          <w:rFonts w:ascii="Century Gothic" w:hAnsi="Century Gothic" w:cs="Tahoma"/>
          <w:color w:val="FF0000"/>
          <w:sz w:val="18"/>
          <w:szCs w:val="18"/>
        </w:rPr>
      </w:pPr>
    </w:p>
    <w:p w14:paraId="3393CF18" w14:textId="28E7B2B4" w:rsidR="000B6438" w:rsidRDefault="000B6438" w:rsidP="000B643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1" w:name="_Toc522717852"/>
      <w:bookmarkStart w:id="102" w:name="_Toc96432771"/>
      <w:bookmarkStart w:id="103" w:name="_Toc855615"/>
      <w:bookmarkStart w:id="104" w:name="_Toc148297805"/>
      <w:r w:rsidRPr="00346371">
        <w:rPr>
          <w:rFonts w:ascii="Century Gothic" w:hAnsi="Century Gothic" w:cs="Tahoma"/>
          <w:b/>
          <w:iCs/>
          <w:kern w:val="28"/>
          <w:sz w:val="18"/>
          <w:szCs w:val="18"/>
        </w:rPr>
        <w:t>2.1</w:t>
      </w:r>
      <w:r w:rsidR="00346371" w:rsidRPr="00346371">
        <w:rPr>
          <w:rFonts w:ascii="Century Gothic" w:hAnsi="Century Gothic" w:cs="Tahoma"/>
          <w:b/>
          <w:iCs/>
          <w:kern w:val="28"/>
          <w:sz w:val="18"/>
          <w:szCs w:val="18"/>
        </w:rPr>
        <w:t>3</w:t>
      </w:r>
      <w:r w:rsidRPr="00346371">
        <w:rPr>
          <w:rFonts w:ascii="Century Gothic" w:hAnsi="Century Gothic" w:cs="Tahoma"/>
          <w:b/>
          <w:iCs/>
          <w:kern w:val="28"/>
          <w:sz w:val="18"/>
          <w:szCs w:val="18"/>
        </w:rPr>
        <w:t xml:space="preserve"> Rok </w:t>
      </w:r>
      <w:bookmarkEnd w:id="101"/>
      <w:r w:rsidR="00AA1DB3">
        <w:rPr>
          <w:rFonts w:ascii="Century Gothic" w:hAnsi="Century Gothic" w:cs="Tahoma"/>
          <w:b/>
          <w:iCs/>
          <w:kern w:val="28"/>
          <w:sz w:val="18"/>
          <w:szCs w:val="18"/>
        </w:rPr>
        <w:t>in način</w:t>
      </w:r>
      <w:r w:rsidRPr="00346371">
        <w:rPr>
          <w:rFonts w:ascii="Century Gothic" w:hAnsi="Century Gothic" w:cs="Tahoma"/>
          <w:b/>
          <w:iCs/>
          <w:kern w:val="28"/>
          <w:sz w:val="18"/>
          <w:szCs w:val="18"/>
        </w:rPr>
        <w:t xml:space="preserve"> izvedbe </w:t>
      </w:r>
      <w:bookmarkEnd w:id="102"/>
      <w:bookmarkEnd w:id="103"/>
      <w:r w:rsidR="00AA027E" w:rsidRPr="00346371">
        <w:rPr>
          <w:rFonts w:ascii="Century Gothic" w:hAnsi="Century Gothic" w:cs="Tahoma"/>
          <w:b/>
          <w:iCs/>
          <w:kern w:val="28"/>
          <w:sz w:val="18"/>
          <w:szCs w:val="18"/>
        </w:rPr>
        <w:t>dobav</w:t>
      </w:r>
      <w:bookmarkEnd w:id="104"/>
    </w:p>
    <w:p w14:paraId="74E3ACD0" w14:textId="6A0A5C36" w:rsidR="00AA1DB3" w:rsidRPr="00AA1DB3" w:rsidRDefault="00AA1DB3" w:rsidP="000B6438">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u w:val="single"/>
        </w:rPr>
      </w:pPr>
      <w:bookmarkStart w:id="105" w:name="_Toc148297806"/>
      <w:r w:rsidRPr="00AA1DB3">
        <w:rPr>
          <w:rFonts w:ascii="Century Gothic" w:hAnsi="Century Gothic" w:cs="Tahoma"/>
          <w:bCs/>
          <w:iCs/>
          <w:kern w:val="28"/>
          <w:sz w:val="18"/>
          <w:szCs w:val="18"/>
          <w:u w:val="single"/>
        </w:rPr>
        <w:t>ROK</w:t>
      </w:r>
      <w:r>
        <w:rPr>
          <w:rFonts w:ascii="Century Gothic" w:hAnsi="Century Gothic" w:cs="Tahoma"/>
          <w:bCs/>
          <w:iCs/>
          <w:kern w:val="28"/>
          <w:sz w:val="18"/>
          <w:szCs w:val="18"/>
          <w:u w:val="single"/>
        </w:rPr>
        <w:t xml:space="preserve"> DOBAVE</w:t>
      </w:r>
      <w:r w:rsidRPr="00AA1DB3">
        <w:rPr>
          <w:rFonts w:ascii="Century Gothic" w:hAnsi="Century Gothic" w:cs="Tahoma"/>
          <w:bCs/>
          <w:iCs/>
          <w:kern w:val="28"/>
          <w:sz w:val="18"/>
          <w:szCs w:val="18"/>
          <w:u w:val="single"/>
        </w:rPr>
        <w:t>:</w:t>
      </w:r>
      <w:bookmarkEnd w:id="105"/>
    </w:p>
    <w:p w14:paraId="1F29A4DE" w14:textId="5CB59EE0" w:rsidR="00B16805" w:rsidRPr="00346371" w:rsidRDefault="00B16805" w:rsidP="00B16805">
      <w:pPr>
        <w:spacing w:line="288" w:lineRule="auto"/>
        <w:jc w:val="both"/>
        <w:rPr>
          <w:rFonts w:ascii="Century Gothic" w:hAnsi="Century Gothic" w:cs="Tahoma"/>
          <w:sz w:val="18"/>
          <w:szCs w:val="18"/>
        </w:rPr>
      </w:pPr>
      <w:r w:rsidRPr="00346371">
        <w:rPr>
          <w:rFonts w:ascii="Century Gothic" w:hAnsi="Century Gothic" w:cs="Tahoma"/>
          <w:bCs/>
          <w:sz w:val="18"/>
          <w:szCs w:val="18"/>
        </w:rPr>
        <w:t xml:space="preserve">Blago se dostavi v rezervoar na naslovu naročnika </w:t>
      </w:r>
      <w:r w:rsidRPr="00346371">
        <w:rPr>
          <w:rFonts w:ascii="Century Gothic" w:hAnsi="Century Gothic" w:cs="Tahoma"/>
          <w:sz w:val="18"/>
          <w:szCs w:val="18"/>
        </w:rPr>
        <w:t>na stroške ponudnika (pariteta D</w:t>
      </w:r>
      <w:r w:rsidR="00DD1647">
        <w:rPr>
          <w:rFonts w:ascii="Century Gothic" w:hAnsi="Century Gothic" w:cs="Tahoma"/>
          <w:sz w:val="18"/>
          <w:szCs w:val="18"/>
        </w:rPr>
        <w:t>A</w:t>
      </w:r>
      <w:r w:rsidRPr="00346371">
        <w:rPr>
          <w:rFonts w:ascii="Century Gothic" w:hAnsi="Century Gothic" w:cs="Tahoma"/>
          <w:sz w:val="18"/>
          <w:szCs w:val="18"/>
        </w:rPr>
        <w:t xml:space="preserve">P Premogovnik Velenje) po sistemu konsignacije. </w:t>
      </w:r>
      <w:r w:rsidRPr="00346371">
        <w:rPr>
          <w:rFonts w:ascii="Century Gothic" w:hAnsi="Century Gothic" w:cs="Tahoma"/>
          <w:bCs/>
          <w:sz w:val="18"/>
          <w:szCs w:val="18"/>
        </w:rPr>
        <w:t xml:space="preserve">(Naslov naročnika: </w:t>
      </w:r>
      <w:r w:rsidRPr="00346371">
        <w:rPr>
          <w:rFonts w:ascii="Century Gothic" w:hAnsi="Century Gothic" w:cs="Tahoma"/>
          <w:sz w:val="18"/>
          <w:szCs w:val="18"/>
        </w:rPr>
        <w:t xml:space="preserve">Partizanska cesta 78, 3320 Velenje - </w:t>
      </w:r>
      <w:r w:rsidRPr="00346371">
        <w:rPr>
          <w:rFonts w:ascii="Century Gothic" w:hAnsi="Century Gothic" w:cs="Tahoma"/>
          <w:sz w:val="18"/>
          <w:szCs w:val="18"/>
          <w:u w:val="single"/>
        </w:rPr>
        <w:t>vsak delovnik med 6:00 in 13:30 uro</w:t>
      </w:r>
      <w:r w:rsidRPr="00346371">
        <w:rPr>
          <w:rFonts w:ascii="Century Gothic" w:hAnsi="Century Gothic" w:cs="Tahoma"/>
          <w:sz w:val="18"/>
          <w:szCs w:val="18"/>
        </w:rPr>
        <w:t>)</w:t>
      </w:r>
    </w:p>
    <w:p w14:paraId="1BA693B2" w14:textId="77777777" w:rsidR="00B16805" w:rsidRPr="00346371" w:rsidRDefault="00B16805" w:rsidP="00B16805">
      <w:pPr>
        <w:spacing w:line="288" w:lineRule="auto"/>
        <w:jc w:val="both"/>
        <w:rPr>
          <w:rFonts w:ascii="Century Gothic" w:hAnsi="Century Gothic" w:cs="Tahoma"/>
          <w:bCs/>
          <w:sz w:val="18"/>
          <w:szCs w:val="18"/>
        </w:rPr>
      </w:pPr>
    </w:p>
    <w:p w14:paraId="607CCC3C" w14:textId="77777777" w:rsidR="00B16805" w:rsidRPr="00346371" w:rsidRDefault="00B16805" w:rsidP="00B16805">
      <w:pPr>
        <w:spacing w:line="288" w:lineRule="auto"/>
        <w:jc w:val="both"/>
        <w:rPr>
          <w:rFonts w:ascii="Century Gothic" w:hAnsi="Century Gothic" w:cs="Tahoma"/>
          <w:sz w:val="18"/>
          <w:szCs w:val="18"/>
        </w:rPr>
      </w:pPr>
      <w:r w:rsidRPr="00346371">
        <w:rPr>
          <w:rFonts w:ascii="Century Gothic" w:hAnsi="Century Gothic" w:cs="Tahoma"/>
          <w:sz w:val="18"/>
          <w:szCs w:val="18"/>
        </w:rPr>
        <w:t>Ponudnik/izvajalec in naročnik se lahko dogovorita za spremembo rokov za izvedbo predmeta javnega naročila z dodatki k sklenjeni pogodbi, kar ne predstavlja bistvene spremembe pogodbe.</w:t>
      </w:r>
    </w:p>
    <w:p w14:paraId="2EB3F8F5" w14:textId="77777777" w:rsidR="00B16805" w:rsidRPr="00346371" w:rsidRDefault="00B16805" w:rsidP="00B16805">
      <w:pPr>
        <w:spacing w:line="288" w:lineRule="auto"/>
        <w:jc w:val="both"/>
        <w:rPr>
          <w:rFonts w:ascii="Century Gothic" w:hAnsi="Century Gothic" w:cs="Tahoma"/>
          <w:sz w:val="18"/>
          <w:szCs w:val="18"/>
        </w:rPr>
      </w:pPr>
    </w:p>
    <w:p w14:paraId="49629CB4" w14:textId="77777777" w:rsidR="00B16805" w:rsidRPr="00346371" w:rsidRDefault="00B16805" w:rsidP="00B16805">
      <w:pPr>
        <w:spacing w:line="288" w:lineRule="auto"/>
        <w:jc w:val="both"/>
        <w:rPr>
          <w:rFonts w:ascii="Century Gothic" w:hAnsi="Century Gothic" w:cs="Tahoma"/>
          <w:b/>
          <w:bCs/>
          <w:sz w:val="18"/>
          <w:szCs w:val="18"/>
          <w:u w:val="single"/>
        </w:rPr>
      </w:pPr>
      <w:r w:rsidRPr="00346371">
        <w:rPr>
          <w:rFonts w:ascii="Century Gothic" w:hAnsi="Century Gothic" w:cs="Tahoma"/>
          <w:b/>
          <w:bCs/>
          <w:sz w:val="18"/>
          <w:szCs w:val="18"/>
          <w:u w:val="single"/>
        </w:rPr>
        <w:t>Neizpolnjevanje dogovorjenih rokov dobave je lahko razlog za prekinitev pogodbe z izbranim ponudnikom/izvajalcem.</w:t>
      </w:r>
    </w:p>
    <w:p w14:paraId="5C5A53BC" w14:textId="77777777" w:rsidR="00F26E79" w:rsidRPr="00346371" w:rsidRDefault="00F26E79" w:rsidP="000B6438">
      <w:pPr>
        <w:spacing w:line="288" w:lineRule="auto"/>
        <w:jc w:val="both"/>
        <w:rPr>
          <w:rFonts w:ascii="Century Gothic" w:hAnsi="Century Gothic" w:cs="Tahoma"/>
          <w:sz w:val="18"/>
          <w:szCs w:val="18"/>
        </w:rPr>
      </w:pPr>
    </w:p>
    <w:p w14:paraId="694B76DB" w14:textId="092949C2" w:rsidR="00346371" w:rsidRDefault="00346371" w:rsidP="000B6438">
      <w:pPr>
        <w:spacing w:line="288" w:lineRule="auto"/>
        <w:jc w:val="both"/>
        <w:rPr>
          <w:rFonts w:ascii="Century Gothic" w:hAnsi="Century Gothic" w:cs="Tahoma"/>
          <w:sz w:val="18"/>
          <w:szCs w:val="18"/>
        </w:rPr>
      </w:pPr>
      <w:r w:rsidRPr="00346371">
        <w:rPr>
          <w:rFonts w:ascii="Century Gothic" w:hAnsi="Century Gothic" w:cs="Tahoma"/>
          <w:sz w:val="18"/>
          <w:szCs w:val="18"/>
        </w:rPr>
        <w:t>Celotna dobava blaga se izvaja za vse 4 družbe za obdobje od 1. 1. 2024 do 31. 12. 2024.</w:t>
      </w:r>
    </w:p>
    <w:p w14:paraId="242D43CB" w14:textId="77777777" w:rsidR="00AA1DB3" w:rsidRDefault="00AA1DB3" w:rsidP="000B6438">
      <w:pPr>
        <w:spacing w:line="288" w:lineRule="auto"/>
        <w:jc w:val="both"/>
        <w:rPr>
          <w:rFonts w:ascii="Century Gothic" w:hAnsi="Century Gothic" w:cs="Tahoma"/>
          <w:sz w:val="18"/>
          <w:szCs w:val="18"/>
        </w:rPr>
      </w:pPr>
    </w:p>
    <w:p w14:paraId="53061D12" w14:textId="4F5F8170" w:rsidR="00AA1DB3" w:rsidRDefault="00AA1DB3" w:rsidP="000B6438">
      <w:pPr>
        <w:spacing w:line="288" w:lineRule="auto"/>
        <w:jc w:val="both"/>
        <w:rPr>
          <w:rFonts w:ascii="Century Gothic" w:hAnsi="Century Gothic" w:cs="Tahoma"/>
          <w:sz w:val="18"/>
          <w:szCs w:val="18"/>
          <w:u w:val="single"/>
        </w:rPr>
      </w:pPr>
      <w:r w:rsidRPr="00AA1DB3">
        <w:rPr>
          <w:rFonts w:ascii="Century Gothic" w:hAnsi="Century Gothic" w:cs="Tahoma"/>
          <w:sz w:val="18"/>
          <w:szCs w:val="18"/>
          <w:u w:val="single"/>
        </w:rPr>
        <w:t>NAČIN DOBAVE:</w:t>
      </w:r>
    </w:p>
    <w:p w14:paraId="2BD5D1D4" w14:textId="0416E045" w:rsidR="00AA1DB3" w:rsidRPr="00AA1DB3" w:rsidRDefault="00AA1DB3" w:rsidP="000B6438">
      <w:pPr>
        <w:spacing w:line="288" w:lineRule="auto"/>
        <w:jc w:val="both"/>
        <w:rPr>
          <w:rFonts w:ascii="Century Gothic" w:hAnsi="Century Gothic" w:cs="Tahoma"/>
          <w:sz w:val="18"/>
          <w:szCs w:val="18"/>
        </w:rPr>
      </w:pPr>
      <w:r w:rsidRPr="00AA1DB3">
        <w:rPr>
          <w:rFonts w:ascii="Century Gothic" w:hAnsi="Century Gothic" w:cs="Tahoma"/>
          <w:sz w:val="18"/>
          <w:szCs w:val="18"/>
        </w:rPr>
        <w:t>Blago se dostavi v skladišče naročnika na stroške ponudnika. Blago bo skozi veljavnost pogodbe na zalogi v skladišču vnetljivih snovi pri naročniku in se bo izdajalo na podlagi konsignacije. Blago na zalogi bo zavarovano na stroške ponudnika! Dobavitelj bo moral blago OLJE PLINSKO D-2 dostavljati v skladišče naročnika na svoje stroške. Dobavitelj bo naročniku dobavljal blago, ki je predmet pogodbe po načelu konsignacije. Dobavitelj mora blago dostaviti v skladišče vnetljivih snovi naročnika (cisterna) na zalogo in na svoje stroške. Minimalna zaloga olja v cisterni mora biti 5000 litrov. Dobavitelj mora vzdrževati minimalno zalogo blaga v cisterni skozi celotno obdobje veljavnosti pogodbe.</w:t>
      </w:r>
    </w:p>
    <w:p w14:paraId="4E0B39E9" w14:textId="77777777" w:rsidR="00346371" w:rsidRPr="00346371" w:rsidRDefault="00346371" w:rsidP="000B6438">
      <w:pPr>
        <w:spacing w:line="288" w:lineRule="auto"/>
        <w:jc w:val="both"/>
        <w:rPr>
          <w:rFonts w:ascii="Century Gothic" w:hAnsi="Century Gothic" w:cs="Tahoma"/>
          <w:b/>
          <w:bCs/>
          <w:sz w:val="18"/>
          <w:szCs w:val="18"/>
        </w:rPr>
      </w:pPr>
    </w:p>
    <w:p w14:paraId="01270978" w14:textId="0286E9DB" w:rsidR="00202CAD" w:rsidRPr="00346371"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6" w:name="_Toc522717848"/>
      <w:bookmarkStart w:id="107" w:name="_Toc114814834"/>
      <w:bookmarkStart w:id="108" w:name="_Toc148297807"/>
      <w:bookmarkEnd w:id="99"/>
      <w:r w:rsidRPr="00346371">
        <w:rPr>
          <w:rFonts w:ascii="Century Gothic" w:hAnsi="Century Gothic" w:cs="Tahoma"/>
          <w:b/>
          <w:iCs/>
          <w:kern w:val="28"/>
          <w:sz w:val="18"/>
          <w:szCs w:val="18"/>
        </w:rPr>
        <w:t>2</w:t>
      </w:r>
      <w:r w:rsidR="00202CAD" w:rsidRPr="00346371">
        <w:rPr>
          <w:rFonts w:ascii="Century Gothic" w:hAnsi="Century Gothic" w:cs="Tahoma"/>
          <w:b/>
          <w:iCs/>
          <w:kern w:val="28"/>
          <w:sz w:val="18"/>
          <w:szCs w:val="18"/>
        </w:rPr>
        <w:t>.1</w:t>
      </w:r>
      <w:r w:rsidR="00346371">
        <w:rPr>
          <w:rFonts w:ascii="Century Gothic" w:hAnsi="Century Gothic" w:cs="Tahoma"/>
          <w:b/>
          <w:iCs/>
          <w:kern w:val="28"/>
          <w:sz w:val="18"/>
          <w:szCs w:val="18"/>
        </w:rPr>
        <w:t>4</w:t>
      </w:r>
      <w:r w:rsidR="00202CAD" w:rsidRPr="00346371">
        <w:rPr>
          <w:rFonts w:ascii="Century Gothic" w:hAnsi="Century Gothic" w:cs="Tahoma"/>
          <w:b/>
          <w:iCs/>
          <w:kern w:val="28"/>
          <w:sz w:val="18"/>
          <w:szCs w:val="18"/>
        </w:rPr>
        <w:t xml:space="preserve"> Sprememba obsega predmeta javnega naročila in sklenitev pogodbe</w:t>
      </w:r>
      <w:bookmarkEnd w:id="106"/>
      <w:bookmarkEnd w:id="107"/>
      <w:bookmarkEnd w:id="108"/>
      <w:r w:rsidR="00202CAD" w:rsidRPr="00346371">
        <w:rPr>
          <w:rFonts w:ascii="Century Gothic" w:hAnsi="Century Gothic" w:cs="Tahoma"/>
          <w:b/>
          <w:iCs/>
          <w:kern w:val="28"/>
          <w:sz w:val="18"/>
          <w:szCs w:val="18"/>
        </w:rPr>
        <w:t xml:space="preserve"> </w:t>
      </w:r>
    </w:p>
    <w:p w14:paraId="6AC66AB0"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58F7DB2C" w14:textId="77777777" w:rsidR="00346371" w:rsidRPr="00ED350D" w:rsidRDefault="00346371" w:rsidP="00346371">
      <w:pPr>
        <w:spacing w:line="288" w:lineRule="auto"/>
        <w:jc w:val="both"/>
        <w:rPr>
          <w:rFonts w:ascii="Century Gothic" w:hAnsi="Century Gothic"/>
          <w:sz w:val="18"/>
          <w:szCs w:val="18"/>
        </w:rPr>
      </w:pPr>
    </w:p>
    <w:p w14:paraId="379FFCEE"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S podpisom ESPD obrazca ponudnik izkaže razumevanje in soglasje k navedenemu v zgornjem odstavku.</w:t>
      </w:r>
    </w:p>
    <w:p w14:paraId="0FB6F70D" w14:textId="77777777" w:rsidR="00346371" w:rsidRPr="00ED350D" w:rsidRDefault="00346371" w:rsidP="00346371">
      <w:pPr>
        <w:spacing w:line="288" w:lineRule="auto"/>
        <w:jc w:val="both"/>
        <w:rPr>
          <w:rFonts w:ascii="Century Gothic" w:hAnsi="Century Gothic"/>
          <w:sz w:val="18"/>
          <w:szCs w:val="18"/>
        </w:rPr>
      </w:pPr>
    </w:p>
    <w:p w14:paraId="79307739"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V skladu z 89. členom ZJN-3 si naročnik pridružuje pravico do ustavitve postopka, zavrnitve vseh ponudb, odstopa od izvedbe javnega naročila.</w:t>
      </w:r>
    </w:p>
    <w:p w14:paraId="535ACD2D" w14:textId="77777777" w:rsidR="00346371" w:rsidRPr="00ED350D" w:rsidRDefault="00346371" w:rsidP="00346371">
      <w:pPr>
        <w:spacing w:line="288" w:lineRule="auto"/>
        <w:jc w:val="both"/>
        <w:rPr>
          <w:rFonts w:ascii="Century Gothic" w:hAnsi="Century Gothic"/>
          <w:sz w:val="18"/>
          <w:szCs w:val="18"/>
        </w:rPr>
      </w:pPr>
    </w:p>
    <w:p w14:paraId="5D7E20C5"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Po oddaji javnega naročila bo naročnik z izbranim ponudnikom sklenil pogodbo, ki v bistvenih delih ne bo odstopala od osnutka pogodbe iz te dokumentacije, o izvedbi javnega naročila najpozneje v 48 dneh od pravnomočnosti odločitve.</w:t>
      </w:r>
    </w:p>
    <w:p w14:paraId="4ABC1536" w14:textId="77777777" w:rsidR="00346371" w:rsidRPr="00ED350D" w:rsidRDefault="00346371" w:rsidP="00346371">
      <w:pPr>
        <w:spacing w:line="288" w:lineRule="auto"/>
        <w:jc w:val="both"/>
        <w:rPr>
          <w:rFonts w:ascii="Century Gothic" w:hAnsi="Century Gothic"/>
          <w:sz w:val="18"/>
          <w:szCs w:val="18"/>
        </w:rPr>
      </w:pPr>
    </w:p>
    <w:p w14:paraId="2C8684D2"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FA23BB7" w14:textId="77777777" w:rsidR="00346371" w:rsidRPr="00ED350D" w:rsidRDefault="00346371" w:rsidP="00346371">
      <w:pPr>
        <w:spacing w:line="288" w:lineRule="auto"/>
        <w:jc w:val="both"/>
        <w:rPr>
          <w:rFonts w:ascii="Century Gothic" w:hAnsi="Century Gothic"/>
          <w:sz w:val="18"/>
          <w:szCs w:val="18"/>
        </w:rPr>
      </w:pPr>
    </w:p>
    <w:p w14:paraId="4DD9A3A3" w14:textId="77777777" w:rsidR="00346371" w:rsidRPr="00ED350D" w:rsidRDefault="00346371" w:rsidP="00346371">
      <w:pPr>
        <w:spacing w:line="288" w:lineRule="auto"/>
        <w:jc w:val="both"/>
        <w:rPr>
          <w:rFonts w:ascii="Century Gothic" w:hAnsi="Century Gothic"/>
          <w:sz w:val="18"/>
          <w:szCs w:val="18"/>
        </w:rPr>
      </w:pPr>
      <w:r w:rsidRPr="00BD7BF0">
        <w:rPr>
          <w:rFonts w:ascii="Century Gothic" w:hAnsi="Century Gothic"/>
          <w:sz w:val="18"/>
          <w:szCs w:val="18"/>
        </w:rPr>
        <w:t xml:space="preserve">Naročnik si pridržuje pravico v primeru okoliščin, ko se ponudnik v preteklem izvedenem postopku javnega naročila na poziv k podpisu pogodbe ni odzval oz. pogodbe ni podpisal ter je odstopil od namere za sklenitev pogodbe, da lahko naročnik na podlagi preteklih okoliščin odstopa odloči, da bo takšen odstop v </w:t>
      </w:r>
      <w:r w:rsidRPr="00BD7BF0">
        <w:rPr>
          <w:rFonts w:ascii="Century Gothic" w:hAnsi="Century Gothic"/>
          <w:sz w:val="18"/>
          <w:szCs w:val="18"/>
        </w:rPr>
        <w:lastRenderedPageBreak/>
        <w:t>predmetnem postopku javnega naročila štel za negativno referenco in prav tako v naslednjih javnih naročilih, ki jih bo izvajal.</w:t>
      </w:r>
    </w:p>
    <w:p w14:paraId="31677AFC" w14:textId="77777777" w:rsidR="00346371" w:rsidRPr="00ED350D" w:rsidRDefault="00346371" w:rsidP="00346371">
      <w:pPr>
        <w:spacing w:line="288" w:lineRule="auto"/>
        <w:jc w:val="both"/>
        <w:rPr>
          <w:rFonts w:ascii="Century Gothic" w:hAnsi="Century Gothic"/>
          <w:sz w:val="18"/>
          <w:szCs w:val="18"/>
        </w:rPr>
      </w:pPr>
    </w:p>
    <w:p w14:paraId="69E5D60F"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3151E65A" w14:textId="77777777" w:rsidR="00346371" w:rsidRPr="00ED350D" w:rsidRDefault="00346371" w:rsidP="00346371">
      <w:pPr>
        <w:spacing w:line="288" w:lineRule="auto"/>
        <w:jc w:val="both"/>
        <w:rPr>
          <w:rFonts w:ascii="Century Gothic" w:hAnsi="Century Gothic"/>
          <w:sz w:val="18"/>
          <w:szCs w:val="18"/>
        </w:rPr>
      </w:pPr>
    </w:p>
    <w:p w14:paraId="3DE138CD" w14:textId="77777777" w:rsidR="00346371" w:rsidRPr="00ED350D" w:rsidRDefault="00346371" w:rsidP="00346371">
      <w:pPr>
        <w:spacing w:line="288" w:lineRule="auto"/>
        <w:jc w:val="both"/>
        <w:rPr>
          <w:rFonts w:ascii="Century Gothic" w:hAnsi="Century Gothic" w:cs="Tahoma"/>
          <w:sz w:val="18"/>
          <w:szCs w:val="18"/>
        </w:rPr>
      </w:pPr>
      <w:r w:rsidRPr="00ED350D">
        <w:rPr>
          <w:rFonts w:ascii="Century Gothic" w:hAnsi="Century Gothic" w:cs="Tahoma"/>
          <w:sz w:val="18"/>
          <w:szCs w:val="18"/>
        </w:rPr>
        <w:t>OPOZORILO: Skladno s sporazumom med naročnikom in že navedenimi družbami, je poslovodstvo družbe Premogovnik Velenje, d.o.o. pooblaščeno za izvajanje nalog skupnega interesa, kamor spada tudi dobava predmeta tega javnega naročila (</w:t>
      </w:r>
      <w:proofErr w:type="spellStart"/>
      <w:r w:rsidRPr="00ED350D">
        <w:rPr>
          <w:rFonts w:ascii="Century Gothic" w:hAnsi="Century Gothic" w:cs="Tahoma"/>
          <w:sz w:val="18"/>
          <w:szCs w:val="18"/>
        </w:rPr>
        <w:t>t.j</w:t>
      </w:r>
      <w:proofErr w:type="spellEnd"/>
      <w:r w:rsidRPr="00ED350D">
        <w:rPr>
          <w:rFonts w:ascii="Century Gothic" w:hAnsi="Century Gothic" w:cs="Tahoma"/>
          <w:sz w:val="18"/>
          <w:szCs w:val="18"/>
        </w:rPr>
        <w:t xml:space="preserve">. GORIVO DIESELSKO D-2). Gre za dobavo blaga naročniku in družbam: HTZ Velenje, I.P., d.o.o., PLP, d.o.o. in SIPOTEH, d.o.o., ki opravljajo svojo dejavnost na sedežu naročnika. </w:t>
      </w:r>
    </w:p>
    <w:p w14:paraId="044CF149" w14:textId="77777777" w:rsidR="00346371" w:rsidRPr="00ED350D" w:rsidRDefault="00346371" w:rsidP="00346371">
      <w:pPr>
        <w:spacing w:line="288" w:lineRule="auto"/>
        <w:jc w:val="both"/>
        <w:rPr>
          <w:rFonts w:ascii="Century Gothic" w:hAnsi="Century Gothic" w:cs="Tahoma"/>
          <w:color w:val="FF0000"/>
          <w:sz w:val="18"/>
          <w:szCs w:val="18"/>
        </w:rPr>
      </w:pPr>
    </w:p>
    <w:p w14:paraId="16D124B6" w14:textId="02CE84AD" w:rsidR="00346371" w:rsidRPr="00ED350D" w:rsidRDefault="00346371" w:rsidP="00346371">
      <w:pPr>
        <w:spacing w:line="288" w:lineRule="auto"/>
        <w:jc w:val="both"/>
        <w:rPr>
          <w:rFonts w:ascii="Century Gothic" w:hAnsi="Century Gothic" w:cs="Tahoma"/>
          <w:sz w:val="18"/>
          <w:szCs w:val="18"/>
        </w:rPr>
      </w:pPr>
      <w:r w:rsidRPr="00ED350D">
        <w:rPr>
          <w:rFonts w:ascii="Century Gothic" w:hAnsi="Century Gothic" w:cs="Tahoma"/>
          <w:sz w:val="18"/>
          <w:szCs w:val="18"/>
        </w:rPr>
        <w:t>Skupna ocenjena količina dostavljenega blaga se porazdeli med prej naštete družbe vezano na predvidene ocenjene količine in sicer:</w:t>
      </w:r>
      <w:r w:rsidR="006E6CDC">
        <w:rPr>
          <w:rFonts w:ascii="Century Gothic" w:hAnsi="Century Gothic" w:cs="Tahoma"/>
          <w:sz w:val="18"/>
          <w:szCs w:val="18"/>
        </w:rPr>
        <w:t xml:space="preserve"> </w:t>
      </w:r>
    </w:p>
    <w:p w14:paraId="707A0D84" w14:textId="45FA7EDA" w:rsidR="00346371" w:rsidRPr="00ED350D" w:rsidRDefault="00346371" w:rsidP="00346371">
      <w:pPr>
        <w:spacing w:line="288" w:lineRule="auto"/>
        <w:jc w:val="center"/>
        <w:rPr>
          <w:rFonts w:ascii="Century Gothic" w:hAnsi="Century Gothic" w:cs="Tahoma"/>
          <w:color w:val="FF0000"/>
          <w:sz w:val="18"/>
          <w:szCs w:val="18"/>
        </w:rPr>
      </w:pPr>
      <w:r>
        <w:rPr>
          <w:noProof/>
        </w:rPr>
        <w:drawing>
          <wp:inline distT="0" distB="0" distL="0" distR="0" wp14:anchorId="35E15740" wp14:editId="2EFAE459">
            <wp:extent cx="5083629" cy="1832585"/>
            <wp:effectExtent l="0" t="0" r="3175" b="0"/>
            <wp:docPr id="1164053417" name="Slika 1" descr="Slika, ki vsebuje besede besedilo, posnetek zaslona, števil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53417" name="Slika 1" descr="Slika, ki vsebuje besede besedilo, posnetek zaslona, številka, pisava&#10;&#10;Opis je samodejno ustvarjen"/>
                    <pic:cNvPicPr/>
                  </pic:nvPicPr>
                  <pic:blipFill>
                    <a:blip r:embed="rId24"/>
                    <a:stretch>
                      <a:fillRect/>
                    </a:stretch>
                  </pic:blipFill>
                  <pic:spPr>
                    <a:xfrm>
                      <a:off x="0" y="0"/>
                      <a:ext cx="5091737" cy="1835508"/>
                    </a:xfrm>
                    <a:prstGeom prst="rect">
                      <a:avLst/>
                    </a:prstGeom>
                  </pic:spPr>
                </pic:pic>
              </a:graphicData>
            </a:graphic>
          </wp:inline>
        </w:drawing>
      </w:r>
    </w:p>
    <w:p w14:paraId="4A3842FC" w14:textId="77777777" w:rsidR="00202CAD" w:rsidRPr="00210F3C"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b/>
          <w:iCs/>
          <w:color w:val="FF0000"/>
          <w:kern w:val="28"/>
          <w:sz w:val="18"/>
          <w:szCs w:val="18"/>
        </w:rPr>
      </w:pPr>
    </w:p>
    <w:p w14:paraId="6B6E97FC" w14:textId="5F08E706" w:rsidR="00202CAD" w:rsidRPr="00346371"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9" w:name="_Toc148297808"/>
      <w:bookmarkStart w:id="110" w:name="_Hlk118456372"/>
      <w:r w:rsidRPr="00346371">
        <w:rPr>
          <w:rFonts w:ascii="Century Gothic" w:hAnsi="Century Gothic" w:cs="Tahoma"/>
          <w:b/>
          <w:iCs/>
          <w:kern w:val="28"/>
          <w:sz w:val="18"/>
          <w:szCs w:val="18"/>
        </w:rPr>
        <w:t>2</w:t>
      </w:r>
      <w:r w:rsidR="00202CAD" w:rsidRPr="00346371">
        <w:rPr>
          <w:rFonts w:ascii="Century Gothic" w:hAnsi="Century Gothic" w:cs="Tahoma"/>
          <w:b/>
          <w:iCs/>
          <w:kern w:val="28"/>
          <w:sz w:val="18"/>
          <w:szCs w:val="18"/>
        </w:rPr>
        <w:t>.1</w:t>
      </w:r>
      <w:r w:rsidR="00346371">
        <w:rPr>
          <w:rFonts w:ascii="Century Gothic" w:hAnsi="Century Gothic" w:cs="Tahoma"/>
          <w:b/>
          <w:iCs/>
          <w:kern w:val="28"/>
          <w:sz w:val="18"/>
          <w:szCs w:val="18"/>
        </w:rPr>
        <w:t>5</w:t>
      </w:r>
      <w:r w:rsidR="00202CAD" w:rsidRPr="00346371">
        <w:rPr>
          <w:rFonts w:ascii="Century Gothic" w:hAnsi="Century Gothic" w:cs="Tahoma"/>
          <w:b/>
          <w:iCs/>
          <w:kern w:val="28"/>
          <w:sz w:val="18"/>
          <w:szCs w:val="18"/>
        </w:rPr>
        <w:t xml:space="preserve"> Prenehanje pogodbene obveznosti</w:t>
      </w:r>
      <w:bookmarkEnd w:id="109"/>
      <w:r w:rsidR="00202CAD" w:rsidRPr="00346371">
        <w:rPr>
          <w:rFonts w:ascii="Century Gothic" w:hAnsi="Century Gothic" w:cs="Tahoma"/>
          <w:b/>
          <w:iCs/>
          <w:kern w:val="28"/>
          <w:sz w:val="18"/>
          <w:szCs w:val="18"/>
        </w:rPr>
        <w:t xml:space="preserve"> </w:t>
      </w:r>
    </w:p>
    <w:p w14:paraId="35AD0C7E" w14:textId="77777777" w:rsidR="00387B6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11" w:name="_Toc118459380"/>
      <w:bookmarkStart w:id="112" w:name="_Toc118898966"/>
      <w:bookmarkStart w:id="113" w:name="_Toc123740264"/>
      <w:bookmarkStart w:id="114" w:name="_Toc143159968"/>
      <w:bookmarkStart w:id="115" w:name="_Toc147400641"/>
      <w:bookmarkStart w:id="116" w:name="_Toc148297809"/>
      <w:r w:rsidRPr="00346371">
        <w:rPr>
          <w:rFonts w:ascii="Century Gothic" w:hAnsi="Century Gothic" w:cs="Tahoma"/>
          <w:iCs/>
          <w:kern w:val="28"/>
          <w:sz w:val="18"/>
          <w:szCs w:val="18"/>
        </w:rPr>
        <w:t>Naročnik si pridružuje pravico odpovedati pogodbo izvajalcu, ki bo kršil njegova določila. Takšnemu izvajalcu bo naročnik onemogočil sodelovanje na ostalih javnih razpisih naročnika v naslednjih treh letih.</w:t>
      </w:r>
      <w:bookmarkEnd w:id="111"/>
      <w:bookmarkEnd w:id="112"/>
      <w:bookmarkEnd w:id="113"/>
      <w:bookmarkEnd w:id="114"/>
      <w:bookmarkEnd w:id="115"/>
      <w:bookmarkEnd w:id="116"/>
      <w:r w:rsidRPr="00346371">
        <w:rPr>
          <w:rFonts w:ascii="Century Gothic" w:hAnsi="Century Gothic" w:cs="Tahoma"/>
          <w:iCs/>
          <w:kern w:val="28"/>
          <w:sz w:val="18"/>
          <w:szCs w:val="18"/>
        </w:rPr>
        <w:t xml:space="preserve"> </w:t>
      </w:r>
    </w:p>
    <w:p w14:paraId="035BF3EA" w14:textId="77777777" w:rsidR="00387B6D" w:rsidRPr="00346371" w:rsidRDefault="00387B6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p>
    <w:p w14:paraId="63A6572D" w14:textId="77777777" w:rsidR="00387B6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17" w:name="_Toc118459381"/>
      <w:bookmarkStart w:id="118" w:name="_Toc118898967"/>
      <w:bookmarkStart w:id="119" w:name="_Toc123740265"/>
      <w:bookmarkStart w:id="120" w:name="_Toc143159969"/>
      <w:bookmarkStart w:id="121" w:name="_Toc147400642"/>
      <w:bookmarkStart w:id="122" w:name="_Toc148297810"/>
      <w:r w:rsidRPr="00346371">
        <w:rPr>
          <w:rFonts w:ascii="Century Gothic" w:hAnsi="Century Gothic" w:cs="Tahoma"/>
          <w:iCs/>
          <w:kern w:val="28"/>
          <w:sz w:val="18"/>
          <w:szCs w:val="18"/>
        </w:rPr>
        <w:t>Med veljavnostjo pogodbe lahko naročnik odstopi od pogodbe v skladu z določili 96. člena ZJN-3.</w:t>
      </w:r>
      <w:bookmarkEnd w:id="117"/>
      <w:bookmarkEnd w:id="118"/>
      <w:bookmarkEnd w:id="119"/>
      <w:bookmarkEnd w:id="120"/>
      <w:bookmarkEnd w:id="121"/>
      <w:bookmarkEnd w:id="122"/>
    </w:p>
    <w:p w14:paraId="0CC9819B" w14:textId="7F6B4611" w:rsidR="00202CA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23" w:name="_Toc118459382"/>
      <w:bookmarkStart w:id="124" w:name="_Toc118898968"/>
      <w:bookmarkStart w:id="125" w:name="_Toc123740266"/>
      <w:bookmarkStart w:id="126" w:name="_Toc143159970"/>
      <w:bookmarkStart w:id="127" w:name="_Toc147400643"/>
      <w:bookmarkStart w:id="128" w:name="_Toc148297811"/>
      <w:r w:rsidRPr="00346371">
        <w:rPr>
          <w:rFonts w:ascii="Century Gothic" w:hAnsi="Century Gothic" w:cs="Tahoma"/>
          <w:iCs/>
          <w:kern w:val="28"/>
          <w:sz w:val="18"/>
          <w:szCs w:val="18"/>
        </w:rPr>
        <w:t xml:space="preserve">Pogodba preneha veljati, če je naročnik seznanjen, da je pristojni državni organ ali sodišče s pravnomočno odločitvijo ugotovilo kršitev delovne, </w:t>
      </w:r>
      <w:proofErr w:type="spellStart"/>
      <w:r w:rsidRPr="00346371">
        <w:rPr>
          <w:rFonts w:ascii="Century Gothic" w:hAnsi="Century Gothic" w:cs="Tahoma"/>
          <w:iCs/>
          <w:kern w:val="28"/>
          <w:sz w:val="18"/>
          <w:szCs w:val="18"/>
        </w:rPr>
        <w:t>okoljske</w:t>
      </w:r>
      <w:proofErr w:type="spellEnd"/>
      <w:r w:rsidRPr="00346371">
        <w:rPr>
          <w:rFonts w:ascii="Century Gothic" w:hAnsi="Century Gothic" w:cs="Tahoma"/>
          <w:iCs/>
          <w:kern w:val="28"/>
          <w:sz w:val="18"/>
          <w:szCs w:val="18"/>
        </w:rPr>
        <w:t xml:space="preserve"> ali socialne zakonodaje s strani izvajalca pogodbe o izvedbi javnega naročila ali njegovega podizvajalca.</w:t>
      </w:r>
      <w:bookmarkEnd w:id="123"/>
      <w:bookmarkEnd w:id="124"/>
      <w:bookmarkEnd w:id="125"/>
      <w:bookmarkEnd w:id="126"/>
      <w:bookmarkEnd w:id="127"/>
      <w:bookmarkEnd w:id="128"/>
    </w:p>
    <w:bookmarkEnd w:id="100"/>
    <w:bookmarkEnd w:id="110"/>
    <w:p w14:paraId="0C75F685" w14:textId="77777777" w:rsidR="00BA5DA2" w:rsidRPr="00210F3C" w:rsidRDefault="00BA5DA2" w:rsidP="002D7A75">
      <w:pPr>
        <w:spacing w:line="288" w:lineRule="auto"/>
        <w:jc w:val="both"/>
        <w:rPr>
          <w:rFonts w:ascii="Century Gothic" w:hAnsi="Century Gothic" w:cs="Tahoma"/>
          <w:color w:val="FF0000"/>
          <w:sz w:val="18"/>
          <w:szCs w:val="18"/>
        </w:rPr>
      </w:pPr>
    </w:p>
    <w:p w14:paraId="5ED79F61" w14:textId="14DF6EBD" w:rsidR="00BA5DA2" w:rsidRPr="00346371" w:rsidRDefault="00BA5DA2" w:rsidP="0034637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29" w:name="_Toc488152406"/>
      <w:bookmarkStart w:id="130" w:name="_Toc148297812"/>
      <w:bookmarkStart w:id="131" w:name="_Toc118373453"/>
      <w:r w:rsidRPr="00346371">
        <w:rPr>
          <w:rFonts w:ascii="Century Gothic" w:hAnsi="Century Gothic" w:cs="Tahoma"/>
          <w:b/>
          <w:iCs/>
          <w:kern w:val="28"/>
          <w:sz w:val="18"/>
          <w:szCs w:val="18"/>
        </w:rPr>
        <w:t>2.1</w:t>
      </w:r>
      <w:r w:rsidR="00346371" w:rsidRPr="00346371">
        <w:rPr>
          <w:rFonts w:ascii="Century Gothic" w:hAnsi="Century Gothic" w:cs="Tahoma"/>
          <w:b/>
          <w:iCs/>
          <w:kern w:val="28"/>
          <w:sz w:val="18"/>
          <w:szCs w:val="18"/>
        </w:rPr>
        <w:t>6</w:t>
      </w:r>
      <w:r w:rsidRPr="00346371">
        <w:rPr>
          <w:rFonts w:ascii="Century Gothic" w:hAnsi="Century Gothic" w:cs="Tahoma"/>
          <w:b/>
          <w:iCs/>
          <w:kern w:val="28"/>
          <w:sz w:val="18"/>
          <w:szCs w:val="18"/>
        </w:rPr>
        <w:t xml:space="preserve"> Merila za ocenjevanje ponudb</w:t>
      </w:r>
      <w:bookmarkEnd w:id="129"/>
      <w:bookmarkEnd w:id="130"/>
      <w:r w:rsidRPr="00346371">
        <w:rPr>
          <w:rFonts w:ascii="Century Gothic" w:hAnsi="Century Gothic" w:cs="Tahoma"/>
          <w:b/>
          <w:iCs/>
          <w:kern w:val="28"/>
          <w:sz w:val="18"/>
          <w:szCs w:val="18"/>
        </w:rPr>
        <w:t xml:space="preserve">  </w:t>
      </w:r>
      <w:bookmarkEnd w:id="131"/>
    </w:p>
    <w:p w14:paraId="065EAA9B" w14:textId="0318E478" w:rsidR="00346371" w:rsidRPr="00346371" w:rsidRDefault="00346371" w:rsidP="00346371">
      <w:pPr>
        <w:spacing w:line="288" w:lineRule="auto"/>
        <w:jc w:val="both"/>
        <w:rPr>
          <w:rFonts w:ascii="Century Gothic" w:hAnsi="Century Gothic" w:cs="Tahoma"/>
          <w:bCs/>
          <w:sz w:val="18"/>
          <w:szCs w:val="18"/>
        </w:rPr>
      </w:pPr>
      <w:r w:rsidRPr="00346371">
        <w:rPr>
          <w:rFonts w:ascii="Century Gothic" w:hAnsi="Century Gothic" w:cs="Tahoma"/>
          <w:bCs/>
          <w:sz w:val="18"/>
          <w:szCs w:val="18"/>
        </w:rPr>
        <w:t>Naročnik ima za ta predmet javnega naročila zagotovljena omejena sredstva. Naročnik bo v skladu z merilom izbral ekonomsko najugodnejšo ponudbo, ki ne sme presegati zagotovljenih sredstva naročnika.</w:t>
      </w:r>
    </w:p>
    <w:p w14:paraId="78C3A3CB" w14:textId="77777777" w:rsidR="00346371" w:rsidRPr="00346371" w:rsidRDefault="00346371" w:rsidP="00346371">
      <w:pPr>
        <w:spacing w:line="288" w:lineRule="auto"/>
        <w:jc w:val="both"/>
        <w:rPr>
          <w:rFonts w:ascii="Century Gothic" w:hAnsi="Century Gothic" w:cs="Tahoma"/>
          <w:bCs/>
          <w:sz w:val="18"/>
          <w:szCs w:val="18"/>
        </w:rPr>
      </w:pPr>
      <w:r w:rsidRPr="00346371">
        <w:rPr>
          <w:rFonts w:ascii="Century Gothic" w:hAnsi="Century Gothic" w:cs="Tahoma"/>
          <w:bCs/>
          <w:sz w:val="18"/>
          <w:szCs w:val="18"/>
        </w:rPr>
        <w:t>Merilo za izbor najugodnejšega ponudnika za oddajo posameznega naročila je najnižja skupna ponudbena vrednost oz. najvišji popust za celotno obdobje trajanja predmeta javnega naročila brez DDV – cena 100%.</w:t>
      </w:r>
    </w:p>
    <w:p w14:paraId="046F9863" w14:textId="77777777" w:rsidR="00346371" w:rsidRPr="00346371" w:rsidRDefault="00346371" w:rsidP="00346371">
      <w:pPr>
        <w:spacing w:line="288" w:lineRule="auto"/>
        <w:jc w:val="both"/>
        <w:rPr>
          <w:rFonts w:ascii="Century Gothic" w:hAnsi="Century Gothic" w:cs="Tahoma"/>
          <w:bCs/>
          <w:sz w:val="18"/>
          <w:szCs w:val="18"/>
        </w:rPr>
      </w:pPr>
    </w:p>
    <w:p w14:paraId="4835C855" w14:textId="77777777" w:rsidR="00346371" w:rsidRPr="00346371" w:rsidRDefault="00346371" w:rsidP="00346371">
      <w:pPr>
        <w:spacing w:line="288" w:lineRule="auto"/>
        <w:jc w:val="both"/>
        <w:rPr>
          <w:rFonts w:ascii="Century Gothic" w:hAnsi="Century Gothic" w:cs="Tahoma"/>
          <w:bCs/>
          <w:sz w:val="18"/>
          <w:szCs w:val="18"/>
        </w:rPr>
      </w:pPr>
      <w:r w:rsidRPr="004B490E">
        <w:rPr>
          <w:rFonts w:ascii="Century Gothic" w:hAnsi="Century Gothic" w:cs="Tahoma"/>
          <w:bCs/>
          <w:sz w:val="18"/>
          <w:szCs w:val="18"/>
        </w:rPr>
        <w:t>Popust podan v ponudbi je za čas trajanja pogodbe fiksen in se tekom izvajanja dobave ne sme spreminjati.</w:t>
      </w:r>
    </w:p>
    <w:p w14:paraId="71210477" w14:textId="1AB54EFB" w:rsidR="0085155B" w:rsidRPr="00346371" w:rsidRDefault="0085155B" w:rsidP="00346371">
      <w:pPr>
        <w:spacing w:line="288" w:lineRule="auto"/>
        <w:jc w:val="both"/>
        <w:rPr>
          <w:rFonts w:ascii="Century Gothic" w:hAnsi="Century Gothic" w:cs="Tahoma"/>
          <w:bCs/>
          <w:sz w:val="18"/>
          <w:szCs w:val="18"/>
        </w:rPr>
      </w:pPr>
    </w:p>
    <w:p w14:paraId="2E44A443" w14:textId="19D92A65" w:rsidR="0085155B" w:rsidRPr="009545B3" w:rsidRDefault="0085155B" w:rsidP="009545B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32" w:name="_Toc479853304"/>
      <w:bookmarkStart w:id="133" w:name="_Toc488152421"/>
      <w:bookmarkStart w:id="134" w:name="_Toc93663594"/>
      <w:bookmarkStart w:id="135" w:name="_Toc148297813"/>
      <w:r w:rsidRPr="009545B3">
        <w:rPr>
          <w:rFonts w:ascii="Century Gothic" w:hAnsi="Century Gothic" w:cs="Tahoma"/>
          <w:b/>
          <w:iCs/>
          <w:kern w:val="28"/>
          <w:sz w:val="18"/>
          <w:szCs w:val="18"/>
        </w:rPr>
        <w:t>2.</w:t>
      </w:r>
      <w:r w:rsidR="00D50B7B" w:rsidRPr="009545B3">
        <w:rPr>
          <w:rFonts w:ascii="Century Gothic" w:hAnsi="Century Gothic" w:cs="Tahoma"/>
          <w:b/>
          <w:iCs/>
          <w:kern w:val="28"/>
          <w:sz w:val="18"/>
          <w:szCs w:val="18"/>
        </w:rPr>
        <w:t>1</w:t>
      </w:r>
      <w:r w:rsidR="00346371" w:rsidRPr="009545B3">
        <w:rPr>
          <w:rFonts w:ascii="Century Gothic" w:hAnsi="Century Gothic" w:cs="Tahoma"/>
          <w:b/>
          <w:iCs/>
          <w:kern w:val="28"/>
          <w:sz w:val="18"/>
          <w:szCs w:val="18"/>
        </w:rPr>
        <w:t>7</w:t>
      </w:r>
      <w:r w:rsidRPr="009545B3">
        <w:rPr>
          <w:rFonts w:ascii="Century Gothic" w:hAnsi="Century Gothic" w:cs="Tahoma"/>
          <w:b/>
          <w:iCs/>
          <w:kern w:val="28"/>
          <w:sz w:val="18"/>
          <w:szCs w:val="18"/>
        </w:rPr>
        <w:t xml:space="preserve"> Izločitev </w:t>
      </w:r>
      <w:bookmarkEnd w:id="132"/>
      <w:bookmarkEnd w:id="133"/>
      <w:r w:rsidRPr="009545B3">
        <w:rPr>
          <w:rFonts w:ascii="Century Gothic" w:hAnsi="Century Gothic" w:cs="Tahoma"/>
          <w:b/>
          <w:iCs/>
          <w:kern w:val="28"/>
          <w:sz w:val="18"/>
          <w:szCs w:val="18"/>
        </w:rPr>
        <w:t>prijave</w:t>
      </w:r>
      <w:bookmarkEnd w:id="134"/>
      <w:bookmarkEnd w:id="135"/>
    </w:p>
    <w:p w14:paraId="1A5E709D" w14:textId="77777777" w:rsidR="0085155B" w:rsidRPr="00346371" w:rsidRDefault="0085155B" w:rsidP="0085155B">
      <w:pPr>
        <w:spacing w:line="288" w:lineRule="auto"/>
        <w:jc w:val="both"/>
        <w:rPr>
          <w:rFonts w:ascii="Century Gothic" w:hAnsi="Century Gothic" w:cs="Tahoma"/>
          <w:bCs/>
          <w:sz w:val="18"/>
          <w:szCs w:val="18"/>
        </w:rPr>
      </w:pPr>
      <w:r w:rsidRPr="00346371">
        <w:rPr>
          <w:rFonts w:ascii="Century Gothic" w:hAnsi="Century Gothic" w:cs="Tahoma"/>
          <w:bCs/>
          <w:sz w:val="18"/>
          <w:szCs w:val="18"/>
        </w:rPr>
        <w:t>Naročnik bo izločil:</w:t>
      </w:r>
    </w:p>
    <w:p w14:paraId="3412FB72" w14:textId="77777777" w:rsidR="0085155B" w:rsidRPr="00346371" w:rsidRDefault="0085155B" w:rsidP="0085155B">
      <w:pPr>
        <w:numPr>
          <w:ilvl w:val="0"/>
          <w:numId w:val="4"/>
        </w:numPr>
        <w:spacing w:line="288" w:lineRule="auto"/>
        <w:jc w:val="both"/>
        <w:rPr>
          <w:rFonts w:ascii="Century Gothic" w:hAnsi="Century Gothic" w:cs="Tahoma"/>
          <w:bCs/>
          <w:sz w:val="18"/>
          <w:szCs w:val="18"/>
        </w:rPr>
      </w:pPr>
      <w:r w:rsidRPr="00346371">
        <w:rPr>
          <w:rFonts w:ascii="Century Gothic" w:hAnsi="Century Gothic" w:cs="Tahoma"/>
          <w:bCs/>
          <w:sz w:val="18"/>
          <w:szCs w:val="18"/>
        </w:rPr>
        <w:t>Nepravilno oddane prijave;</w:t>
      </w:r>
    </w:p>
    <w:p w14:paraId="57451808" w14:textId="77777777" w:rsidR="0085155B" w:rsidRPr="00346371" w:rsidRDefault="0085155B" w:rsidP="0085155B">
      <w:pPr>
        <w:numPr>
          <w:ilvl w:val="0"/>
          <w:numId w:val="4"/>
        </w:numPr>
        <w:spacing w:line="288" w:lineRule="auto"/>
        <w:jc w:val="both"/>
        <w:rPr>
          <w:rFonts w:ascii="Century Gothic" w:hAnsi="Century Gothic" w:cs="Tahoma"/>
          <w:bCs/>
          <w:sz w:val="18"/>
          <w:szCs w:val="18"/>
        </w:rPr>
      </w:pPr>
      <w:r w:rsidRPr="00346371">
        <w:rPr>
          <w:rFonts w:ascii="Century Gothic" w:hAnsi="Century Gothic" w:cs="Tahoma"/>
          <w:bCs/>
          <w:sz w:val="18"/>
          <w:szCs w:val="18"/>
        </w:rPr>
        <w:t>Prijave, ki ne bodo izpolnjevale vseh zahtev iz 3. in 4. točke te razpisne dokumentacije;</w:t>
      </w:r>
    </w:p>
    <w:p w14:paraId="10B7E006" w14:textId="77777777" w:rsidR="0085155B" w:rsidRPr="00346371" w:rsidRDefault="0085155B" w:rsidP="0085155B">
      <w:pPr>
        <w:spacing w:line="288" w:lineRule="auto"/>
        <w:jc w:val="both"/>
        <w:rPr>
          <w:rFonts w:ascii="Century Gothic" w:hAnsi="Century Gothic" w:cs="Tahoma"/>
          <w:bCs/>
          <w:sz w:val="18"/>
          <w:szCs w:val="18"/>
        </w:rPr>
      </w:pPr>
      <w:bookmarkStart w:id="136" w:name="_Toc479853305"/>
      <w:bookmarkStart w:id="137" w:name="_Toc482797264"/>
      <w:bookmarkStart w:id="138" w:name="_Toc485989355"/>
      <w:bookmarkStart w:id="139" w:name="_Toc485989444"/>
      <w:bookmarkStart w:id="140" w:name="_Toc487120330"/>
      <w:bookmarkStart w:id="141" w:name="_Toc487546687"/>
      <w:bookmarkStart w:id="142" w:name="_Toc488152422"/>
      <w:bookmarkStart w:id="143" w:name="_Toc495584041"/>
      <w:bookmarkStart w:id="144" w:name="_Toc499810970"/>
      <w:bookmarkStart w:id="145" w:name="_Toc499815809"/>
      <w:bookmarkStart w:id="146" w:name="_Toc499816327"/>
      <w:bookmarkStart w:id="147" w:name="_Toc499882281"/>
      <w:bookmarkStart w:id="148" w:name="_Toc499890229"/>
      <w:bookmarkStart w:id="149" w:name="_Toc520811695"/>
      <w:bookmarkStart w:id="150" w:name="_Toc523236422"/>
      <w:bookmarkStart w:id="151" w:name="_Toc523400483"/>
      <w:bookmarkStart w:id="152" w:name="_Toc536868350"/>
      <w:bookmarkStart w:id="153" w:name="_Toc10503"/>
      <w:bookmarkStart w:id="154" w:name="_Toc1992912"/>
      <w:bookmarkStart w:id="155" w:name="_Toc2602314"/>
      <w:bookmarkStart w:id="156" w:name="_Toc2608248"/>
      <w:bookmarkStart w:id="157" w:name="_Toc59121902"/>
      <w:r w:rsidRPr="00346371">
        <w:rPr>
          <w:rFonts w:ascii="Century Gothic" w:hAnsi="Century Gothic" w:cs="Tahoma"/>
          <w:bCs/>
          <w:sz w:val="18"/>
          <w:szCs w:val="18"/>
        </w:rPr>
        <w:t>Naročnik lahko kadar koli v postopku izključi ponudnika, če se izkaže, da je pred ali med postopkom javnega naročanja ta subjekt glede na storjena ali neizvedena dejanja v enem od položajev iz šestega odstavka 75. člena ZJN-3.</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8A3AF80" w14:textId="77777777" w:rsidR="0085155B" w:rsidRPr="00346371" w:rsidRDefault="0085155B" w:rsidP="002D7A75">
      <w:pPr>
        <w:spacing w:line="288" w:lineRule="auto"/>
        <w:jc w:val="both"/>
        <w:rPr>
          <w:rFonts w:ascii="Century Gothic" w:hAnsi="Century Gothic" w:cs="Tahoma"/>
          <w:bCs/>
          <w:sz w:val="18"/>
          <w:szCs w:val="18"/>
        </w:rPr>
      </w:pPr>
    </w:p>
    <w:p w14:paraId="62CBE088" w14:textId="77777777" w:rsidR="00BA5DA2" w:rsidRPr="00346371" w:rsidRDefault="00BA5DA2" w:rsidP="002D7A75">
      <w:pPr>
        <w:spacing w:line="288" w:lineRule="auto"/>
        <w:jc w:val="both"/>
        <w:rPr>
          <w:rFonts w:ascii="Century Gothic" w:hAnsi="Century Gothic" w:cs="Tahoma"/>
          <w:bCs/>
          <w:sz w:val="18"/>
          <w:szCs w:val="18"/>
        </w:rPr>
      </w:pPr>
    </w:p>
    <w:p w14:paraId="4271BF49" w14:textId="285B9CB5" w:rsidR="00BA5DA2" w:rsidRPr="00346371"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58" w:name="_Toc488152407"/>
      <w:bookmarkStart w:id="159" w:name="_Toc536622989"/>
      <w:bookmarkStart w:id="160" w:name="_Toc118373454"/>
      <w:bookmarkStart w:id="161" w:name="_Toc148297814"/>
      <w:bookmarkStart w:id="162" w:name="_Toc488152425"/>
      <w:r w:rsidRPr="00346371">
        <w:rPr>
          <w:rFonts w:ascii="Century Gothic" w:hAnsi="Century Gothic" w:cs="Tahoma"/>
          <w:b/>
          <w:iCs/>
          <w:kern w:val="28"/>
          <w:sz w:val="18"/>
          <w:szCs w:val="18"/>
        </w:rPr>
        <w:lastRenderedPageBreak/>
        <w:t>2.</w:t>
      </w:r>
      <w:r w:rsidR="00ED6706" w:rsidRPr="00346371">
        <w:rPr>
          <w:rFonts w:ascii="Century Gothic" w:hAnsi="Century Gothic" w:cs="Tahoma"/>
          <w:b/>
          <w:iCs/>
          <w:kern w:val="28"/>
          <w:sz w:val="18"/>
          <w:szCs w:val="18"/>
        </w:rPr>
        <w:t>1</w:t>
      </w:r>
      <w:r w:rsidR="00346371">
        <w:rPr>
          <w:rFonts w:ascii="Century Gothic" w:hAnsi="Century Gothic" w:cs="Tahoma"/>
          <w:b/>
          <w:iCs/>
          <w:kern w:val="28"/>
          <w:sz w:val="18"/>
          <w:szCs w:val="18"/>
        </w:rPr>
        <w:t>8</w:t>
      </w:r>
      <w:r w:rsidRPr="00346371">
        <w:rPr>
          <w:rFonts w:ascii="Century Gothic" w:hAnsi="Century Gothic" w:cs="Tahoma"/>
          <w:b/>
          <w:iCs/>
          <w:kern w:val="28"/>
          <w:sz w:val="18"/>
          <w:szCs w:val="18"/>
        </w:rPr>
        <w:t xml:space="preserve"> </w:t>
      </w:r>
      <w:bookmarkEnd w:id="158"/>
      <w:r w:rsidRPr="00346371">
        <w:rPr>
          <w:rFonts w:ascii="Century Gothic" w:hAnsi="Century Gothic" w:cs="Tahoma"/>
          <w:b/>
          <w:iCs/>
          <w:kern w:val="28"/>
          <w:sz w:val="18"/>
          <w:szCs w:val="18"/>
        </w:rPr>
        <w:t>Poslovna skrivnost in varovanje zaupnih podatkov</w:t>
      </w:r>
      <w:bookmarkEnd w:id="159"/>
      <w:bookmarkEnd w:id="160"/>
      <w:bookmarkEnd w:id="161"/>
    </w:p>
    <w:p w14:paraId="20C4335B" w14:textId="77777777" w:rsidR="00BA5DA2" w:rsidRPr="00346371" w:rsidRDefault="00BA5DA2" w:rsidP="002D7A75">
      <w:pPr>
        <w:spacing w:line="288" w:lineRule="auto"/>
        <w:jc w:val="both"/>
        <w:rPr>
          <w:rFonts w:ascii="Century Gothic" w:hAnsi="Century Gothic" w:cs="Tahoma"/>
          <w:sz w:val="18"/>
          <w:szCs w:val="18"/>
        </w:rPr>
      </w:pPr>
      <w:r w:rsidRPr="00346371">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21F2E9C0" w14:textId="77777777" w:rsidR="00BA5DA2" w:rsidRPr="00346371" w:rsidRDefault="00BA5DA2" w:rsidP="002D7A75">
      <w:pPr>
        <w:spacing w:line="288" w:lineRule="auto"/>
        <w:jc w:val="both"/>
        <w:rPr>
          <w:rFonts w:ascii="Century Gothic" w:hAnsi="Century Gothic" w:cs="Tahoma"/>
          <w:sz w:val="18"/>
          <w:szCs w:val="18"/>
        </w:rPr>
      </w:pPr>
    </w:p>
    <w:p w14:paraId="7EFE2D5C" w14:textId="2041D288" w:rsidR="00BA5DA2" w:rsidRPr="00346371"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63" w:name="_Toc527704605"/>
      <w:bookmarkStart w:id="164" w:name="_Toc536622990"/>
      <w:bookmarkStart w:id="165" w:name="_Toc118373455"/>
      <w:bookmarkStart w:id="166" w:name="_Toc148297815"/>
      <w:r w:rsidRPr="00346371">
        <w:rPr>
          <w:rFonts w:ascii="Century Gothic" w:hAnsi="Century Gothic" w:cs="Tahoma"/>
          <w:b/>
          <w:iCs/>
          <w:kern w:val="28"/>
          <w:sz w:val="18"/>
          <w:szCs w:val="18"/>
        </w:rPr>
        <w:t>2.</w:t>
      </w:r>
      <w:r w:rsidR="00346371">
        <w:rPr>
          <w:rFonts w:ascii="Century Gothic" w:hAnsi="Century Gothic" w:cs="Tahoma"/>
          <w:b/>
          <w:iCs/>
          <w:kern w:val="28"/>
          <w:sz w:val="18"/>
          <w:szCs w:val="18"/>
        </w:rPr>
        <w:t>19</w:t>
      </w:r>
      <w:r w:rsidRPr="00346371">
        <w:rPr>
          <w:rFonts w:ascii="Century Gothic" w:hAnsi="Century Gothic" w:cs="Tahoma"/>
          <w:b/>
          <w:iCs/>
          <w:kern w:val="28"/>
          <w:sz w:val="18"/>
          <w:szCs w:val="18"/>
        </w:rPr>
        <w:t xml:space="preserve"> Podatki o lastniški strukturi - izbrani ponudnik</w:t>
      </w:r>
      <w:bookmarkEnd w:id="163"/>
      <w:bookmarkEnd w:id="164"/>
      <w:bookmarkEnd w:id="165"/>
      <w:bookmarkEnd w:id="166"/>
    </w:p>
    <w:p w14:paraId="781F0E9D" w14:textId="414CB60A" w:rsidR="00BA5DA2" w:rsidRPr="00346371" w:rsidRDefault="00BA5DA2" w:rsidP="002D7A75">
      <w:pPr>
        <w:spacing w:line="288" w:lineRule="auto"/>
        <w:jc w:val="both"/>
        <w:rPr>
          <w:rFonts w:ascii="Century Gothic" w:hAnsi="Century Gothic" w:cs="Tahoma"/>
          <w:bCs/>
          <w:sz w:val="18"/>
          <w:szCs w:val="18"/>
        </w:rPr>
      </w:pPr>
      <w:r w:rsidRPr="00346371">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346371">
        <w:rPr>
          <w:rFonts w:ascii="Century Gothic" w:hAnsi="Century Gothic" w:cs="Tahoma"/>
          <w:bCs/>
          <w:sz w:val="18"/>
          <w:szCs w:val="18"/>
        </w:rPr>
        <w:t>ZIntPK</w:t>
      </w:r>
      <w:proofErr w:type="spellEnd"/>
      <w:r w:rsidRPr="00346371">
        <w:rPr>
          <w:rFonts w:ascii="Century Gothic" w:hAnsi="Century Gothic" w:cs="Tahoma"/>
          <w:bCs/>
          <w:sz w:val="18"/>
          <w:szCs w:val="18"/>
        </w:rPr>
        <w:t xml:space="preserve">)je izbrani ponudnik za sklenitev </w:t>
      </w:r>
      <w:r w:rsidR="005409CA" w:rsidRPr="00346371">
        <w:rPr>
          <w:rFonts w:ascii="Century Gothic" w:hAnsi="Century Gothic" w:cs="Tahoma"/>
          <w:bCs/>
          <w:sz w:val="18"/>
          <w:szCs w:val="18"/>
        </w:rPr>
        <w:t>pogodbe</w:t>
      </w:r>
      <w:r w:rsidRPr="00346371">
        <w:rPr>
          <w:rFonts w:ascii="Century Gothic" w:hAnsi="Century Gothic" w:cs="Tahoma"/>
          <w:bCs/>
          <w:sz w:val="18"/>
          <w:szCs w:val="18"/>
        </w:rPr>
        <w:t xml:space="preserve"> dolž</w:t>
      </w:r>
      <w:r w:rsidR="005409CA" w:rsidRPr="00346371">
        <w:rPr>
          <w:rFonts w:ascii="Century Gothic" w:hAnsi="Century Gothic" w:cs="Tahoma"/>
          <w:bCs/>
          <w:sz w:val="18"/>
          <w:szCs w:val="18"/>
        </w:rPr>
        <w:t>an</w:t>
      </w:r>
      <w:r w:rsidRPr="00346371">
        <w:rPr>
          <w:rFonts w:ascii="Century Gothic" w:hAnsi="Century Gothic" w:cs="Tahoma"/>
          <w:bCs/>
          <w:sz w:val="18"/>
          <w:szCs w:val="18"/>
        </w:rPr>
        <w:t xml:space="preserve">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346371" w:rsidRDefault="00BA5DA2" w:rsidP="002D7A75">
      <w:pPr>
        <w:spacing w:line="288" w:lineRule="auto"/>
        <w:jc w:val="both"/>
        <w:rPr>
          <w:rFonts w:ascii="Century Gothic" w:hAnsi="Century Gothic" w:cs="Tahoma"/>
          <w:bCs/>
          <w:sz w:val="18"/>
          <w:szCs w:val="18"/>
        </w:rPr>
      </w:pPr>
      <w:r w:rsidRPr="00346371">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346371" w:rsidRDefault="00BA5DA2" w:rsidP="002D7A75">
      <w:pPr>
        <w:spacing w:line="288" w:lineRule="auto"/>
        <w:jc w:val="both"/>
        <w:rPr>
          <w:rFonts w:ascii="Century Gothic" w:hAnsi="Century Gothic" w:cs="Tahoma"/>
          <w:bCs/>
          <w:sz w:val="18"/>
          <w:szCs w:val="18"/>
        </w:rPr>
      </w:pPr>
    </w:p>
    <w:p w14:paraId="7BDC579E" w14:textId="20E0BFD9"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167" w:name="_Toc488152396"/>
      <w:bookmarkStart w:id="168" w:name="_Toc536622976"/>
      <w:bookmarkStart w:id="169" w:name="_Toc12802053"/>
      <w:bookmarkStart w:id="170" w:name="_Toc118373457"/>
      <w:bookmarkStart w:id="171" w:name="_Toc148297816"/>
      <w:r w:rsidRPr="00CF4A6C">
        <w:rPr>
          <w:rFonts w:ascii="Century Gothic" w:hAnsi="Century Gothic" w:cs="Tahoma"/>
          <w:b/>
          <w:iCs/>
          <w:kern w:val="28"/>
          <w:sz w:val="18"/>
          <w:szCs w:val="18"/>
        </w:rPr>
        <w:t>2.2</w:t>
      </w:r>
      <w:r w:rsidR="00346371" w:rsidRPr="00CF4A6C">
        <w:rPr>
          <w:rFonts w:ascii="Century Gothic" w:hAnsi="Century Gothic" w:cs="Tahoma"/>
          <w:b/>
          <w:iCs/>
          <w:kern w:val="28"/>
          <w:sz w:val="18"/>
          <w:szCs w:val="18"/>
        </w:rPr>
        <w:t xml:space="preserve">0 </w:t>
      </w:r>
      <w:r w:rsidRPr="00CF4A6C">
        <w:rPr>
          <w:rFonts w:ascii="Century Gothic" w:hAnsi="Century Gothic" w:cs="Tahoma"/>
          <w:b/>
          <w:iCs/>
          <w:kern w:val="28"/>
          <w:sz w:val="18"/>
          <w:szCs w:val="18"/>
        </w:rPr>
        <w:t>Ponudba na javni razpis</w:t>
      </w:r>
      <w:bookmarkEnd w:id="167"/>
      <w:bookmarkEnd w:id="168"/>
      <w:bookmarkEnd w:id="169"/>
      <w:bookmarkEnd w:id="170"/>
      <w:bookmarkEnd w:id="171"/>
    </w:p>
    <w:p w14:paraId="4F1A46CD" w14:textId="77777777" w:rsidR="00BA5DA2" w:rsidRPr="00CF4A6C" w:rsidRDefault="00BA5DA2" w:rsidP="002D7A75">
      <w:pPr>
        <w:spacing w:line="288" w:lineRule="auto"/>
        <w:jc w:val="both"/>
        <w:rPr>
          <w:rFonts w:ascii="Century Gothic" w:hAnsi="Century Gothic" w:cs="Tahoma"/>
          <w:sz w:val="18"/>
          <w:szCs w:val="18"/>
        </w:rPr>
      </w:pPr>
      <w:r w:rsidRPr="00CF4A6C">
        <w:rPr>
          <w:rFonts w:ascii="Century Gothic" w:hAnsi="Century Gothic" w:cs="Tahoma"/>
          <w:sz w:val="18"/>
          <w:szCs w:val="18"/>
        </w:rPr>
        <w:t>Ponudnik mora, glede na predmet javnega naročila izpolnjevati in upoštevati vsa določila veljavnih predpisov, ki urejajo področje izvedbe naročila, varstva pri delu, varstva okolja, ki veljajo v Republiki Sloveniji.</w:t>
      </w:r>
    </w:p>
    <w:p w14:paraId="3E1B10CC" w14:textId="77777777" w:rsidR="00BA5DA2" w:rsidRPr="00CF4A6C" w:rsidRDefault="00BA5DA2" w:rsidP="002D7A75">
      <w:pPr>
        <w:spacing w:line="288" w:lineRule="auto"/>
        <w:jc w:val="both"/>
        <w:rPr>
          <w:rFonts w:ascii="Century Gothic" w:hAnsi="Century Gothic" w:cs="Tahoma"/>
          <w:sz w:val="18"/>
          <w:szCs w:val="18"/>
        </w:rPr>
      </w:pPr>
    </w:p>
    <w:p w14:paraId="2F603249" w14:textId="72C44F89"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2" w:name="_Toc67914161"/>
      <w:bookmarkStart w:id="173" w:name="_Toc118373458"/>
      <w:bookmarkStart w:id="174" w:name="_Toc148297817"/>
      <w:r w:rsidRPr="00CF4A6C">
        <w:rPr>
          <w:rFonts w:ascii="Century Gothic" w:hAnsi="Century Gothic" w:cs="Tahoma"/>
          <w:b/>
          <w:iCs/>
          <w:kern w:val="28"/>
          <w:sz w:val="18"/>
          <w:szCs w:val="18"/>
        </w:rPr>
        <w:t>2.2</w:t>
      </w:r>
      <w:r w:rsidR="00346371" w:rsidRPr="00CF4A6C">
        <w:rPr>
          <w:rFonts w:ascii="Century Gothic" w:hAnsi="Century Gothic" w:cs="Tahoma"/>
          <w:b/>
          <w:iCs/>
          <w:kern w:val="28"/>
          <w:sz w:val="18"/>
          <w:szCs w:val="18"/>
        </w:rPr>
        <w:t>1</w:t>
      </w:r>
      <w:r w:rsidRPr="00CF4A6C">
        <w:rPr>
          <w:rFonts w:ascii="Century Gothic" w:hAnsi="Century Gothic" w:cs="Tahoma"/>
          <w:b/>
          <w:iCs/>
          <w:kern w:val="28"/>
          <w:sz w:val="18"/>
          <w:szCs w:val="18"/>
        </w:rPr>
        <w:t xml:space="preserve"> Kritni kup</w:t>
      </w:r>
      <w:bookmarkEnd w:id="172"/>
      <w:bookmarkEnd w:id="173"/>
      <w:bookmarkEnd w:id="174"/>
      <w:r w:rsidRPr="00CF4A6C">
        <w:rPr>
          <w:rFonts w:ascii="Century Gothic" w:hAnsi="Century Gothic" w:cs="Tahoma"/>
          <w:b/>
          <w:iCs/>
          <w:kern w:val="28"/>
          <w:sz w:val="18"/>
          <w:szCs w:val="18"/>
        </w:rPr>
        <w:t xml:space="preserve"> </w:t>
      </w:r>
    </w:p>
    <w:p w14:paraId="7B2E7121" w14:textId="77777777" w:rsidR="00346371" w:rsidRPr="00CF4A6C" w:rsidRDefault="00346371" w:rsidP="00346371">
      <w:pPr>
        <w:spacing w:line="288" w:lineRule="auto"/>
        <w:jc w:val="both"/>
        <w:rPr>
          <w:rFonts w:ascii="Century Gothic" w:hAnsi="Century Gothic" w:cs="Tahoma"/>
          <w:sz w:val="18"/>
          <w:szCs w:val="18"/>
        </w:rPr>
      </w:pPr>
      <w:bookmarkStart w:id="175" w:name="_Hlk14691160"/>
      <w:r w:rsidRPr="00CF4A6C">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 obvezan naročniku povrniti razliko do dosežene cene (kritni kup), hkrati pa ima naročnik tudi pravico do zaračunavanja manipulativnih stroškov v višini 5% vrednosti predmetne storitve (</w:t>
      </w:r>
      <w:proofErr w:type="spellStart"/>
      <w:r w:rsidRPr="00CF4A6C">
        <w:rPr>
          <w:rFonts w:ascii="Century Gothic" w:hAnsi="Century Gothic" w:cs="Tahoma"/>
          <w:sz w:val="18"/>
          <w:szCs w:val="18"/>
        </w:rPr>
        <w:t>t.j</w:t>
      </w:r>
      <w:proofErr w:type="spellEnd"/>
      <w:r w:rsidRPr="00CF4A6C">
        <w:rPr>
          <w:rFonts w:ascii="Century Gothic" w:hAnsi="Century Gothic" w:cs="Tahoma"/>
          <w:sz w:val="18"/>
          <w:szCs w:val="18"/>
        </w:rPr>
        <w:t>. storitve za katero se opravlja kritni kup).</w:t>
      </w:r>
      <w:bookmarkEnd w:id="175"/>
    </w:p>
    <w:p w14:paraId="7C77A9C5" w14:textId="77777777" w:rsidR="00BA5DA2" w:rsidRPr="00CF4A6C" w:rsidRDefault="00BA5DA2" w:rsidP="002D7A75">
      <w:pPr>
        <w:spacing w:line="288" w:lineRule="auto"/>
        <w:jc w:val="both"/>
        <w:rPr>
          <w:rFonts w:ascii="Century Gothic" w:hAnsi="Century Gothic" w:cs="Tahoma"/>
          <w:sz w:val="18"/>
          <w:szCs w:val="18"/>
        </w:rPr>
      </w:pPr>
    </w:p>
    <w:p w14:paraId="15B8D531" w14:textId="3CECC5DB"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6" w:name="_Toc488152424"/>
      <w:bookmarkStart w:id="177" w:name="_Toc527704606"/>
      <w:bookmarkStart w:id="178" w:name="_Toc536622993"/>
      <w:bookmarkStart w:id="179" w:name="_Toc118373459"/>
      <w:bookmarkStart w:id="180" w:name="_Toc148297818"/>
      <w:r w:rsidRPr="00CF4A6C">
        <w:rPr>
          <w:rFonts w:ascii="Century Gothic" w:hAnsi="Century Gothic" w:cs="Tahoma"/>
          <w:b/>
          <w:iCs/>
          <w:kern w:val="28"/>
          <w:sz w:val="18"/>
          <w:szCs w:val="18"/>
        </w:rPr>
        <w:t>2.2</w:t>
      </w:r>
      <w:r w:rsidR="00CF4A6C" w:rsidRPr="00CF4A6C">
        <w:rPr>
          <w:rFonts w:ascii="Century Gothic" w:hAnsi="Century Gothic" w:cs="Tahoma"/>
          <w:b/>
          <w:iCs/>
          <w:kern w:val="28"/>
          <w:sz w:val="18"/>
          <w:szCs w:val="18"/>
        </w:rPr>
        <w:t>2</w:t>
      </w:r>
      <w:r w:rsidRPr="00CF4A6C">
        <w:rPr>
          <w:rFonts w:ascii="Century Gothic" w:hAnsi="Century Gothic" w:cs="Tahoma"/>
          <w:b/>
          <w:iCs/>
          <w:kern w:val="28"/>
          <w:sz w:val="18"/>
          <w:szCs w:val="18"/>
        </w:rPr>
        <w:t xml:space="preserve"> Pravna podlaga</w:t>
      </w:r>
      <w:bookmarkEnd w:id="176"/>
      <w:bookmarkEnd w:id="177"/>
      <w:bookmarkEnd w:id="178"/>
      <w:bookmarkEnd w:id="179"/>
      <w:bookmarkEnd w:id="180"/>
    </w:p>
    <w:p w14:paraId="3A68FC86" w14:textId="77777777" w:rsidR="00E2729E" w:rsidRPr="00CF4A6C" w:rsidRDefault="00E2729E" w:rsidP="00E2729E">
      <w:pPr>
        <w:spacing w:line="288" w:lineRule="auto"/>
        <w:ind w:left="360"/>
        <w:jc w:val="both"/>
        <w:rPr>
          <w:rFonts w:ascii="Century Gothic" w:hAnsi="Century Gothic" w:cs="Tahoma"/>
          <w:sz w:val="18"/>
          <w:szCs w:val="18"/>
        </w:rPr>
      </w:pPr>
      <w:r w:rsidRPr="00CF4A6C">
        <w:rPr>
          <w:rFonts w:ascii="Century Gothic" w:hAnsi="Century Gothic" w:cs="Tahoma"/>
          <w:sz w:val="18"/>
          <w:szCs w:val="18"/>
        </w:rPr>
        <w:t>V postopku oddaje javnega naročila in tekom izvedbe javnega naročila je potrebno upoštevati:</w:t>
      </w:r>
    </w:p>
    <w:p w14:paraId="68AC7127"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Zakon o javnem naročanju (Uradni list RS, št. </w:t>
      </w:r>
      <w:hyperlink r:id="rId25" w:tgtFrame="_blank" w:tooltip="Zakon o javnem naročanju (ZJN-3)" w:history="1">
        <w:r w:rsidRPr="00CF4A6C">
          <w:rPr>
            <w:rStyle w:val="Hiperpovezava"/>
            <w:rFonts w:ascii="Century Gothic" w:hAnsi="Century Gothic" w:cs="Tahoma"/>
            <w:color w:val="auto"/>
            <w:sz w:val="18"/>
            <w:szCs w:val="18"/>
            <w:u w:val="none"/>
          </w:rPr>
          <w:t>91/15</w:t>
        </w:r>
      </w:hyperlink>
      <w:r w:rsidRPr="00CF4A6C">
        <w:rPr>
          <w:rFonts w:ascii="Century Gothic" w:hAnsi="Century Gothic" w:cs="Tahoma"/>
          <w:sz w:val="18"/>
          <w:szCs w:val="18"/>
        </w:rPr>
        <w:t>, </w:t>
      </w:r>
      <w:hyperlink r:id="rId26" w:tgtFrame="_blank" w:tooltip="Zakon o spremembah in dopolnitvah Zakona o javnem naročanju" w:history="1">
        <w:r w:rsidRPr="00CF4A6C">
          <w:rPr>
            <w:rStyle w:val="Hiperpovezava"/>
            <w:rFonts w:ascii="Century Gothic" w:hAnsi="Century Gothic" w:cs="Tahoma"/>
            <w:color w:val="auto"/>
            <w:sz w:val="18"/>
            <w:szCs w:val="18"/>
            <w:u w:val="none"/>
          </w:rPr>
          <w:t>14/18</w:t>
        </w:r>
      </w:hyperlink>
      <w:r w:rsidRPr="00CF4A6C">
        <w:rPr>
          <w:rFonts w:ascii="Century Gothic" w:hAnsi="Century Gothic" w:cs="Tahoma"/>
          <w:sz w:val="18"/>
          <w:szCs w:val="18"/>
        </w:rPr>
        <w:t>, </w:t>
      </w:r>
      <w:hyperlink r:id="rId27" w:tgtFrame="_blank" w:tooltip="Zakon o spremembah in dopolnitvah Zakona o javnem naročanju" w:history="1">
        <w:r w:rsidRPr="00CF4A6C">
          <w:rPr>
            <w:rStyle w:val="Hiperpovezava"/>
            <w:rFonts w:ascii="Century Gothic" w:hAnsi="Century Gothic" w:cs="Tahoma"/>
            <w:color w:val="auto"/>
            <w:sz w:val="18"/>
            <w:szCs w:val="18"/>
            <w:u w:val="none"/>
          </w:rPr>
          <w:t>121/21</w:t>
        </w:r>
      </w:hyperlink>
      <w:r w:rsidRPr="00CF4A6C">
        <w:rPr>
          <w:rFonts w:ascii="Century Gothic" w:hAnsi="Century Gothic" w:cs="Tahoma"/>
          <w:sz w:val="18"/>
          <w:szCs w:val="18"/>
        </w:rPr>
        <w:t>, </w:t>
      </w:r>
      <w:hyperlink r:id="rId28" w:tgtFrame="_blank" w:tooltip="Zakon o spremembah in dopolnitvah Zakona o javnem naročanju" w:history="1">
        <w:r w:rsidRPr="00CF4A6C">
          <w:rPr>
            <w:rStyle w:val="Hiperpovezava"/>
            <w:rFonts w:ascii="Century Gothic" w:hAnsi="Century Gothic" w:cs="Tahoma"/>
            <w:color w:val="auto"/>
            <w:sz w:val="18"/>
            <w:szCs w:val="18"/>
            <w:u w:val="none"/>
          </w:rPr>
          <w:t>10/22</w:t>
        </w:r>
      </w:hyperlink>
      <w:r w:rsidRPr="00CF4A6C">
        <w:rPr>
          <w:rFonts w:ascii="Century Gothic" w:hAnsi="Century Gothic" w:cs="Tahoma"/>
          <w:sz w:val="18"/>
          <w:szCs w:val="18"/>
        </w:rPr>
        <w:t>, </w:t>
      </w:r>
      <w:hyperlink r:id="rId29" w:tgtFrame="_blank" w:tooltip="Odločba o ugotovitvi, da je točka b) četrtega odstavka 75. člena in točka c) drugega odstavka v zvezi s petim odstavkom 67.a člena Zakona o javnem naročanju v neskladju z Ustavo" w:history="1">
        <w:r w:rsidRPr="00CF4A6C">
          <w:rPr>
            <w:rStyle w:val="Hiperpovezava"/>
            <w:rFonts w:ascii="Century Gothic" w:hAnsi="Century Gothic" w:cs="Tahoma"/>
            <w:color w:val="auto"/>
            <w:sz w:val="18"/>
            <w:szCs w:val="18"/>
            <w:u w:val="none"/>
          </w:rPr>
          <w:t>74/22</w:t>
        </w:r>
      </w:hyperlink>
      <w:r w:rsidRPr="00CF4A6C">
        <w:rPr>
          <w:rFonts w:ascii="Century Gothic" w:hAnsi="Century Gothic" w:cs="Tahoma"/>
          <w:sz w:val="18"/>
          <w:szCs w:val="18"/>
        </w:rPr>
        <w:t xml:space="preserve"> – </w:t>
      </w:r>
      <w:proofErr w:type="spellStart"/>
      <w:r w:rsidRPr="00CF4A6C">
        <w:rPr>
          <w:rFonts w:ascii="Century Gothic" w:hAnsi="Century Gothic" w:cs="Tahoma"/>
          <w:sz w:val="18"/>
          <w:szCs w:val="18"/>
        </w:rPr>
        <w:t>odl</w:t>
      </w:r>
      <w:proofErr w:type="spellEnd"/>
      <w:r w:rsidRPr="00CF4A6C">
        <w:rPr>
          <w:rFonts w:ascii="Century Gothic" w:hAnsi="Century Gothic" w:cs="Tahoma"/>
          <w:sz w:val="18"/>
          <w:szCs w:val="18"/>
        </w:rPr>
        <w:t>. US in </w:t>
      </w:r>
      <w:hyperlink r:id="rId30" w:tgtFrame="_blank" w:tooltip="Zakon o nujnih ukrepih za zagotovitev stabilnosti zdravstvenega sistema" w:history="1">
        <w:r w:rsidRPr="00CF4A6C">
          <w:rPr>
            <w:rStyle w:val="Hiperpovezava"/>
            <w:rFonts w:ascii="Century Gothic" w:hAnsi="Century Gothic" w:cs="Tahoma"/>
            <w:color w:val="auto"/>
            <w:sz w:val="18"/>
            <w:szCs w:val="18"/>
            <w:u w:val="none"/>
          </w:rPr>
          <w:t>100/22</w:t>
        </w:r>
      </w:hyperlink>
      <w:r w:rsidRPr="00CF4A6C">
        <w:rPr>
          <w:rFonts w:ascii="Century Gothic" w:hAnsi="Century Gothic" w:cs="Tahoma"/>
          <w:sz w:val="18"/>
          <w:szCs w:val="18"/>
        </w:rPr>
        <w:t> – ZNUZSZS);</w:t>
      </w:r>
    </w:p>
    <w:p w14:paraId="3A7DC228"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Zakon o pravnem varstvu v postopkih javnega naročanja (Uradni list RS, št. </w:t>
      </w:r>
      <w:hyperlink r:id="rId31" w:tgtFrame="_blank" w:tooltip="Zakon o pravnem varstvu v postopkih javnega naročanja (ZPVPJN)" w:history="1">
        <w:r w:rsidRPr="00CF4A6C">
          <w:rPr>
            <w:rStyle w:val="Hiperpovezava"/>
            <w:rFonts w:ascii="Century Gothic" w:hAnsi="Century Gothic" w:cs="Tahoma"/>
            <w:color w:val="auto"/>
            <w:sz w:val="18"/>
            <w:szCs w:val="18"/>
            <w:u w:val="none"/>
          </w:rPr>
          <w:t>43/11</w:t>
        </w:r>
      </w:hyperlink>
      <w:r w:rsidRPr="00CF4A6C">
        <w:rPr>
          <w:rFonts w:ascii="Century Gothic" w:hAnsi="Century Gothic" w:cs="Tahoma"/>
          <w:sz w:val="18"/>
          <w:szCs w:val="18"/>
        </w:rPr>
        <w:t>, </w:t>
      </w:r>
      <w:hyperlink r:id="rId32" w:tgtFrame="_blank" w:tooltip="Zakon o dopolnitvi Zakona o tajnih podatkih" w:history="1">
        <w:r w:rsidRPr="00CF4A6C">
          <w:rPr>
            <w:rStyle w:val="Hiperpovezava"/>
            <w:rFonts w:ascii="Century Gothic" w:hAnsi="Century Gothic" w:cs="Tahoma"/>
            <w:color w:val="auto"/>
            <w:sz w:val="18"/>
            <w:szCs w:val="18"/>
            <w:u w:val="none"/>
          </w:rPr>
          <w:t>60/11</w:t>
        </w:r>
      </w:hyperlink>
      <w:r w:rsidRPr="00CF4A6C">
        <w:rPr>
          <w:rFonts w:ascii="Century Gothic" w:hAnsi="Century Gothic" w:cs="Tahoma"/>
          <w:sz w:val="18"/>
          <w:szCs w:val="18"/>
        </w:rPr>
        <w:t> – ZTP-D, </w:t>
      </w:r>
      <w:hyperlink r:id="rId33"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63/13</w:t>
        </w:r>
      </w:hyperlink>
      <w:r w:rsidRPr="00CF4A6C">
        <w:rPr>
          <w:rFonts w:ascii="Century Gothic" w:hAnsi="Century Gothic" w:cs="Tahoma"/>
          <w:sz w:val="18"/>
          <w:szCs w:val="18"/>
        </w:rPr>
        <w:t>, </w:t>
      </w:r>
      <w:hyperlink r:id="rId34" w:tgtFrame="_blank" w:tooltip="Zakon o spremembah in dopolnitvah Zakona o državni upravi" w:history="1">
        <w:r w:rsidRPr="00CF4A6C">
          <w:rPr>
            <w:rStyle w:val="Hiperpovezava"/>
            <w:rFonts w:ascii="Century Gothic" w:hAnsi="Century Gothic" w:cs="Tahoma"/>
            <w:color w:val="auto"/>
            <w:sz w:val="18"/>
            <w:szCs w:val="18"/>
            <w:u w:val="none"/>
          </w:rPr>
          <w:t>90/14</w:t>
        </w:r>
      </w:hyperlink>
      <w:r w:rsidRPr="00CF4A6C">
        <w:rPr>
          <w:rFonts w:ascii="Century Gothic" w:hAnsi="Century Gothic" w:cs="Tahoma"/>
          <w:sz w:val="18"/>
          <w:szCs w:val="18"/>
        </w:rPr>
        <w:t> – ZDU-1I, </w:t>
      </w:r>
      <w:hyperlink r:id="rId35"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60/17</w:t>
        </w:r>
      </w:hyperlink>
      <w:r w:rsidRPr="00CF4A6C">
        <w:rPr>
          <w:rFonts w:ascii="Century Gothic" w:hAnsi="Century Gothic" w:cs="Tahoma"/>
          <w:sz w:val="18"/>
          <w:szCs w:val="18"/>
        </w:rPr>
        <w:t> in </w:t>
      </w:r>
      <w:hyperlink r:id="rId36"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72/19</w:t>
        </w:r>
      </w:hyperlink>
      <w:r w:rsidRPr="00CF4A6C">
        <w:rPr>
          <w:rFonts w:ascii="Century Gothic" w:hAnsi="Century Gothic" w:cs="Tahoma"/>
          <w:sz w:val="18"/>
          <w:szCs w:val="18"/>
        </w:rPr>
        <w:t>);</w:t>
      </w:r>
    </w:p>
    <w:p w14:paraId="058E3BF8"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Obligacijski zakonik (Uradni list RS, št. </w:t>
      </w:r>
      <w:hyperlink r:id="rId37" w:tgtFrame="_blank" w:tooltip="Obligacijski zakonik (uradno prečiščeno besedilo)" w:history="1">
        <w:r w:rsidRPr="00CF4A6C">
          <w:rPr>
            <w:rStyle w:val="Hiperpovezava"/>
            <w:rFonts w:ascii="Century Gothic" w:hAnsi="Century Gothic" w:cs="Tahoma"/>
            <w:color w:val="auto"/>
            <w:sz w:val="18"/>
            <w:szCs w:val="18"/>
            <w:u w:val="none"/>
          </w:rPr>
          <w:t>97/07</w:t>
        </w:r>
      </w:hyperlink>
      <w:r w:rsidRPr="00CF4A6C">
        <w:rPr>
          <w:rFonts w:ascii="Century Gothic" w:hAnsi="Century Gothic" w:cs="Tahoma"/>
          <w:sz w:val="18"/>
          <w:szCs w:val="18"/>
        </w:rPr>
        <w:t> – uradno prečiščeno besedilo, </w:t>
      </w:r>
      <w:hyperlink r:id="rId38" w:tgtFrame="_blank" w:tooltip="Odločba o razveljavitvi 184. člena Obligacijskega zakonika" w:history="1">
        <w:r w:rsidRPr="00CF4A6C">
          <w:rPr>
            <w:rStyle w:val="Hiperpovezava"/>
            <w:rFonts w:ascii="Century Gothic" w:hAnsi="Century Gothic" w:cs="Tahoma"/>
            <w:color w:val="auto"/>
            <w:sz w:val="18"/>
            <w:szCs w:val="18"/>
            <w:u w:val="none"/>
          </w:rPr>
          <w:t>64/16</w:t>
        </w:r>
      </w:hyperlink>
      <w:r w:rsidRPr="00CF4A6C">
        <w:rPr>
          <w:rFonts w:ascii="Century Gothic" w:hAnsi="Century Gothic" w:cs="Tahoma"/>
          <w:sz w:val="18"/>
          <w:szCs w:val="18"/>
        </w:rPr>
        <w:t xml:space="preserve"> – </w:t>
      </w:r>
      <w:proofErr w:type="spellStart"/>
      <w:r w:rsidRPr="00CF4A6C">
        <w:rPr>
          <w:rFonts w:ascii="Century Gothic" w:hAnsi="Century Gothic" w:cs="Tahoma"/>
          <w:sz w:val="18"/>
          <w:szCs w:val="18"/>
        </w:rPr>
        <w:t>odl</w:t>
      </w:r>
      <w:proofErr w:type="spellEnd"/>
      <w:r w:rsidRPr="00CF4A6C">
        <w:rPr>
          <w:rFonts w:ascii="Century Gothic" w:hAnsi="Century Gothic" w:cs="Tahoma"/>
          <w:sz w:val="18"/>
          <w:szCs w:val="18"/>
        </w:rPr>
        <w:t>. US in </w:t>
      </w:r>
      <w:hyperlink r:id="rId39" w:tgtFrame="_blank" w:tooltip="Avtentična razlaga 631. člena Obligacijskega zakonika" w:history="1">
        <w:r w:rsidRPr="00CF4A6C">
          <w:rPr>
            <w:rStyle w:val="Hiperpovezava"/>
            <w:rFonts w:ascii="Century Gothic" w:hAnsi="Century Gothic" w:cs="Tahoma"/>
            <w:color w:val="auto"/>
            <w:sz w:val="18"/>
            <w:szCs w:val="18"/>
            <w:u w:val="none"/>
          </w:rPr>
          <w:t>20/18</w:t>
        </w:r>
      </w:hyperlink>
      <w:r w:rsidRPr="00CF4A6C">
        <w:rPr>
          <w:rFonts w:ascii="Century Gothic" w:hAnsi="Century Gothic" w:cs="Tahoma"/>
          <w:sz w:val="18"/>
          <w:szCs w:val="18"/>
        </w:rPr>
        <w:t> – OROZ631);</w:t>
      </w:r>
    </w:p>
    <w:p w14:paraId="3C9F5EDA"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Vsa veljavna zakonodaja, ki ureja področje predmeta javnega naročila.</w:t>
      </w:r>
    </w:p>
    <w:p w14:paraId="4906AF28" w14:textId="77777777" w:rsidR="00E2729E" w:rsidRPr="00CF4A6C" w:rsidRDefault="00E2729E" w:rsidP="00E2729E">
      <w:pPr>
        <w:spacing w:line="288" w:lineRule="auto"/>
        <w:ind w:left="360"/>
        <w:jc w:val="both"/>
        <w:rPr>
          <w:rFonts w:ascii="Century Gothic" w:hAnsi="Century Gothic" w:cs="Tahoma"/>
          <w:sz w:val="18"/>
          <w:szCs w:val="18"/>
        </w:rPr>
      </w:pPr>
    </w:p>
    <w:p w14:paraId="207A62D5" w14:textId="77777777" w:rsidR="00E2729E" w:rsidRPr="00CF4A6C" w:rsidRDefault="00E2729E" w:rsidP="00E2729E">
      <w:pPr>
        <w:spacing w:line="288" w:lineRule="auto"/>
        <w:jc w:val="both"/>
        <w:rPr>
          <w:rFonts w:ascii="Century Gothic" w:hAnsi="Century Gothic" w:cs="Tahoma"/>
          <w:sz w:val="18"/>
          <w:szCs w:val="18"/>
        </w:rPr>
      </w:pPr>
      <w:r w:rsidRPr="00CF4A6C">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6FC04A9E" w14:textId="77777777" w:rsidR="00E2729E" w:rsidRPr="00CF4A6C" w:rsidRDefault="00E2729E" w:rsidP="002D7A75">
      <w:pPr>
        <w:spacing w:line="288" w:lineRule="auto"/>
        <w:ind w:left="360"/>
        <w:jc w:val="both"/>
        <w:rPr>
          <w:rFonts w:ascii="Century Gothic" w:hAnsi="Century Gothic" w:cs="Tahoma"/>
          <w:sz w:val="18"/>
          <w:szCs w:val="18"/>
        </w:rPr>
      </w:pPr>
    </w:p>
    <w:p w14:paraId="38C21F9B" w14:textId="77777777" w:rsidR="00BA5DA2" w:rsidRPr="00210F3C" w:rsidRDefault="00BA5DA2" w:rsidP="002D7A75">
      <w:pPr>
        <w:spacing w:line="288" w:lineRule="auto"/>
        <w:ind w:left="142"/>
        <w:jc w:val="both"/>
        <w:rPr>
          <w:rFonts w:ascii="Century Gothic" w:hAnsi="Century Gothic" w:cs="Tahoma"/>
          <w:color w:val="FF0000"/>
          <w:sz w:val="18"/>
          <w:szCs w:val="18"/>
        </w:rPr>
      </w:pPr>
    </w:p>
    <w:p w14:paraId="0A434F49" w14:textId="72BE5774" w:rsidR="00BA5DA2" w:rsidRPr="009545B3" w:rsidRDefault="00BA5DA2" w:rsidP="008D5A7A">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81" w:name="_Toc520897345"/>
      <w:bookmarkStart w:id="182" w:name="_Toc527704607"/>
      <w:bookmarkStart w:id="183" w:name="_Toc536622994"/>
      <w:bookmarkStart w:id="184" w:name="_Toc118373460"/>
      <w:bookmarkStart w:id="185" w:name="_Toc148297819"/>
      <w:r w:rsidRPr="009545B3">
        <w:rPr>
          <w:rFonts w:ascii="Century Gothic" w:hAnsi="Century Gothic" w:cs="Tahoma"/>
          <w:b/>
          <w:iCs/>
          <w:kern w:val="28"/>
          <w:sz w:val="18"/>
          <w:szCs w:val="18"/>
        </w:rPr>
        <w:t>2.2</w:t>
      </w:r>
      <w:r w:rsidR="00CF4A6C" w:rsidRPr="009545B3">
        <w:rPr>
          <w:rFonts w:ascii="Century Gothic" w:hAnsi="Century Gothic" w:cs="Tahoma"/>
          <w:b/>
          <w:iCs/>
          <w:kern w:val="28"/>
          <w:sz w:val="18"/>
          <w:szCs w:val="18"/>
        </w:rPr>
        <w:t xml:space="preserve">3 </w:t>
      </w:r>
      <w:r w:rsidRPr="009545B3">
        <w:rPr>
          <w:rFonts w:ascii="Century Gothic" w:hAnsi="Century Gothic" w:cs="Tahoma"/>
          <w:b/>
          <w:iCs/>
          <w:kern w:val="28"/>
          <w:sz w:val="18"/>
          <w:szCs w:val="18"/>
        </w:rPr>
        <w:t>Pravno varstvo</w:t>
      </w:r>
      <w:bookmarkEnd w:id="181"/>
      <w:bookmarkEnd w:id="182"/>
      <w:bookmarkEnd w:id="183"/>
      <w:bookmarkEnd w:id="184"/>
      <w:bookmarkEnd w:id="185"/>
    </w:p>
    <w:p w14:paraId="79E2EB81" w14:textId="77777777" w:rsidR="00CF4A6C" w:rsidRPr="00C7339A" w:rsidRDefault="00CF4A6C" w:rsidP="00CF4A6C">
      <w:pPr>
        <w:spacing w:line="288" w:lineRule="auto"/>
        <w:jc w:val="both"/>
        <w:rPr>
          <w:rFonts w:ascii="Century Gothic" w:hAnsi="Century Gothic" w:cs="Tahoma"/>
          <w:sz w:val="18"/>
          <w:szCs w:val="18"/>
        </w:rPr>
      </w:pPr>
      <w:bookmarkStart w:id="186" w:name="_Toc118373461"/>
      <w:r w:rsidRPr="00C7339A">
        <w:rPr>
          <w:rFonts w:ascii="Century Gothic" w:hAnsi="Century Gothic" w:cs="Tahoma"/>
          <w:sz w:val="18"/>
          <w:szCs w:val="18"/>
        </w:rPr>
        <w:t>Pravno varstvo ponudnikov je zagotovljeno z Zakonom o pravnem varstvu v postopkih javnega naročanja (Uradni list RS, št. 43/11,60/11 – ZTP-D, 63/13, 90/14 – ZDU-1, 60/17 - ZPVPJN-B, 72/19 – ZPVPJN-C).</w:t>
      </w:r>
    </w:p>
    <w:p w14:paraId="1171B950" w14:textId="77777777" w:rsidR="00CF4A6C" w:rsidRPr="00C7339A" w:rsidRDefault="00CF4A6C" w:rsidP="00CF4A6C">
      <w:pPr>
        <w:spacing w:line="288" w:lineRule="auto"/>
        <w:jc w:val="both"/>
        <w:rPr>
          <w:rFonts w:ascii="Century Gothic" w:hAnsi="Century Gothic" w:cs="Tahoma"/>
          <w:sz w:val="18"/>
          <w:szCs w:val="18"/>
        </w:rPr>
      </w:pPr>
    </w:p>
    <w:p w14:paraId="52DEF8DE"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 xml:space="preserve">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w:t>
      </w:r>
      <w:r w:rsidRPr="00C7339A">
        <w:rPr>
          <w:rFonts w:ascii="Century Gothic" w:hAnsi="Century Gothic" w:cs="Tahoma"/>
          <w:sz w:val="18"/>
          <w:szCs w:val="18"/>
        </w:rPr>
        <w:lastRenderedPageBreak/>
        <w:t>postopku ali popravku, če se s tem obvestilom spreminjajo ali dopolnjujejo zahteve ali merila za izbiro najugodnejšega ponudnika.</w:t>
      </w:r>
    </w:p>
    <w:p w14:paraId="4EFE4F70" w14:textId="77777777" w:rsidR="00CF4A6C" w:rsidRPr="00C7339A" w:rsidRDefault="00CF4A6C" w:rsidP="00CF4A6C">
      <w:pPr>
        <w:spacing w:line="288" w:lineRule="auto"/>
        <w:jc w:val="both"/>
        <w:rPr>
          <w:rFonts w:ascii="Century Gothic" w:hAnsi="Century Gothic" w:cs="Tahoma"/>
          <w:sz w:val="18"/>
          <w:szCs w:val="18"/>
        </w:rPr>
      </w:pPr>
    </w:p>
    <w:p w14:paraId="0D3A6005"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Če se zahtevek za revizijo nanaša na vsebino objave, povabilo k oddaji ponudb ali razpisno dokumentacijo, znaša taksa 4.000,00 EUR. Kadar se zahtevek za revizijo nanaša na odločitev o ustavitvi postopka javnega naročanja ali zavrnitvi ali izločitvi vseh ponudb, znaša taksa 1.000,00 EUR. V primerih izdaje odločitve o izbiri najugodnejšega ponudnika bo naročnik določil višino takse v pravnem pouku odločitve.</w:t>
      </w:r>
    </w:p>
    <w:p w14:paraId="13825B9D" w14:textId="77777777" w:rsidR="00CF4A6C" w:rsidRPr="00C7339A" w:rsidRDefault="00CF4A6C" w:rsidP="00CF4A6C">
      <w:pPr>
        <w:spacing w:line="288" w:lineRule="auto"/>
        <w:jc w:val="both"/>
        <w:rPr>
          <w:rFonts w:ascii="Century Gothic" w:hAnsi="Century Gothic" w:cs="Tahoma"/>
          <w:sz w:val="18"/>
          <w:szCs w:val="18"/>
        </w:rPr>
      </w:pPr>
    </w:p>
    <w:p w14:paraId="0B014791"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 xml:space="preserve">Vlagatelj mora vložiti zahtevek za revizijo prek portala </w:t>
      </w:r>
      <w:proofErr w:type="spellStart"/>
      <w:r w:rsidRPr="00C7339A">
        <w:rPr>
          <w:rFonts w:ascii="Century Gothic" w:hAnsi="Century Gothic" w:cs="Tahoma"/>
          <w:sz w:val="18"/>
          <w:szCs w:val="18"/>
        </w:rPr>
        <w:t>eRevizija</w:t>
      </w:r>
      <w:proofErr w:type="spellEnd"/>
      <w:r w:rsidRPr="00C7339A">
        <w:rPr>
          <w:rFonts w:ascii="Century Gothic" w:hAnsi="Century Gothic" w:cs="Tahoma"/>
          <w:sz w:val="18"/>
          <w:szCs w:val="18"/>
        </w:rPr>
        <w:t>. Zahtevek za revizijo mora biti obrazložen. Obvezne sestavine zahtevka so navedene v 15. členu ZPVPJN. O vloženem zahtevku za revizijo mora naročnik v treh (3) delovnih dneh od prejema tega zahtevka obvestiti ponudnike, ki so v postopku oddaje javnega naročila oddali ponudbo. Vlagatelj mora zahtevku za revizijo priložiti potrdilo o plačilu takse.</w:t>
      </w:r>
    </w:p>
    <w:p w14:paraId="4B233BA0" w14:textId="77777777" w:rsidR="00CF4A6C" w:rsidRPr="00C7339A" w:rsidRDefault="00CF4A6C" w:rsidP="00CF4A6C">
      <w:pPr>
        <w:spacing w:line="288" w:lineRule="auto"/>
        <w:jc w:val="both"/>
        <w:rPr>
          <w:rFonts w:ascii="Century Gothic" w:hAnsi="Century Gothic" w:cs="Tahoma"/>
          <w:sz w:val="18"/>
          <w:szCs w:val="18"/>
        </w:rPr>
      </w:pPr>
    </w:p>
    <w:p w14:paraId="21B33A93"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p>
    <w:p w14:paraId="73DADDE2" w14:textId="77777777" w:rsidR="00CF4A6C" w:rsidRPr="00C7339A" w:rsidRDefault="00CF4A6C" w:rsidP="00CF4A6C">
      <w:pPr>
        <w:spacing w:line="288" w:lineRule="auto"/>
        <w:jc w:val="both"/>
        <w:rPr>
          <w:rFonts w:ascii="Century Gothic" w:hAnsi="Century Gothic" w:cs="Tahoma"/>
          <w:sz w:val="18"/>
          <w:szCs w:val="18"/>
        </w:rPr>
      </w:pPr>
    </w:p>
    <w:p w14:paraId="397AF822" w14:textId="77777777" w:rsid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bookmarkStart w:id="187" w:name="_Toc148297820"/>
      <w:r w:rsidRPr="00C7339A">
        <w:rPr>
          <w:rFonts w:ascii="Century Gothic" w:hAnsi="Century Gothic" w:cs="Tahoma"/>
          <w:sz w:val="18"/>
          <w:szCs w:val="18"/>
        </w:rPr>
        <w:t xml:space="preserve">Več </w:t>
      </w:r>
      <w:r w:rsidRPr="00CF4A6C">
        <w:rPr>
          <w:rFonts w:ascii="Century Gothic" w:hAnsi="Century Gothic" w:cs="Tahoma"/>
          <w:sz w:val="18"/>
          <w:szCs w:val="18"/>
        </w:rPr>
        <w:t xml:space="preserve">o pravnem varstvu: </w:t>
      </w:r>
      <w:hyperlink r:id="rId40" w:history="1">
        <w:r w:rsidRPr="00CF4A6C">
          <w:rPr>
            <w:rFonts w:ascii="Century Gothic" w:hAnsi="Century Gothic" w:cs="Tahoma"/>
            <w:sz w:val="18"/>
            <w:szCs w:val="18"/>
          </w:rPr>
          <w:t>http://www.djn.mju.gov.si/sistem-javnega-narocanja/pravno-varstvo</w:t>
        </w:r>
        <w:bookmarkEnd w:id="187"/>
      </w:hyperlink>
    </w:p>
    <w:p w14:paraId="34EEB0FA" w14:textId="77777777" w:rsid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p>
    <w:p w14:paraId="7B369E6A" w14:textId="77777777" w:rsidR="00CF4A6C" w:rsidRP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p>
    <w:p w14:paraId="0DDC0375" w14:textId="77777777" w:rsidR="00CF4A6C" w:rsidRDefault="00CF4A6C">
      <w:pPr>
        <w:rPr>
          <w:rFonts w:ascii="Century Gothic" w:hAnsi="Century Gothic" w:cs="Tahoma"/>
          <w:sz w:val="18"/>
          <w:szCs w:val="18"/>
        </w:rPr>
      </w:pPr>
      <w:r>
        <w:rPr>
          <w:rFonts w:ascii="Century Gothic" w:hAnsi="Century Gothic" w:cs="Tahoma"/>
          <w:sz w:val="18"/>
          <w:szCs w:val="18"/>
        </w:rPr>
        <w:br w:type="page"/>
      </w:r>
    </w:p>
    <w:p w14:paraId="76709ABC" w14:textId="3D8E0ED6" w:rsidR="00BA5DA2" w:rsidRPr="005C6894" w:rsidRDefault="00BA5DA2" w:rsidP="00CF4A6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188" w:name="_Toc148297821"/>
      <w:r w:rsidRPr="005C6894">
        <w:rPr>
          <w:rFonts w:ascii="Century Gothic" w:hAnsi="Century Gothic" w:cs="Tahoma"/>
          <w:b/>
          <w:kern w:val="28"/>
          <w:sz w:val="18"/>
          <w:szCs w:val="18"/>
        </w:rPr>
        <w:lastRenderedPageBreak/>
        <w:t>3</w:t>
      </w:r>
      <w:r w:rsidRPr="005C6894">
        <w:rPr>
          <w:rFonts w:ascii="Century Gothic" w:hAnsi="Century Gothic" w:cs="Tahoma"/>
          <w:b/>
          <w:kern w:val="28"/>
          <w:sz w:val="18"/>
          <w:szCs w:val="18"/>
        </w:rPr>
        <w:tab/>
        <w:t>UGOTAVLJANJE SPOSOBNOSTI</w:t>
      </w:r>
      <w:bookmarkEnd w:id="162"/>
      <w:bookmarkEnd w:id="186"/>
      <w:bookmarkEnd w:id="188"/>
    </w:p>
    <w:p w14:paraId="58ED2099" w14:textId="77777777" w:rsidR="00BA5DA2" w:rsidRPr="009545B3" w:rsidRDefault="00BA5DA2" w:rsidP="002D7A75">
      <w:pPr>
        <w:spacing w:line="288" w:lineRule="auto"/>
        <w:jc w:val="both"/>
        <w:rPr>
          <w:rFonts w:ascii="Century Gothic" w:hAnsi="Century Gothic" w:cs="Tahoma"/>
          <w:sz w:val="18"/>
          <w:szCs w:val="18"/>
        </w:rPr>
      </w:pPr>
    </w:p>
    <w:p w14:paraId="5A9BC1DC" w14:textId="6B49CCF0" w:rsidR="005B2E4C" w:rsidRPr="009545B3" w:rsidRDefault="005B2E4C" w:rsidP="005B2E4C">
      <w:pPr>
        <w:spacing w:line="288" w:lineRule="auto"/>
        <w:jc w:val="both"/>
        <w:rPr>
          <w:rFonts w:ascii="Century Gothic" w:hAnsi="Century Gothic" w:cs="Tahoma"/>
          <w:sz w:val="18"/>
          <w:szCs w:val="18"/>
        </w:rPr>
      </w:pPr>
      <w:r w:rsidRPr="009545B3">
        <w:rPr>
          <w:rFonts w:ascii="Century Gothic" w:hAnsi="Century Gothic" w:cs="Tahoma"/>
          <w:sz w:val="18"/>
          <w:szCs w:val="18"/>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9545B3" w:rsidRDefault="00BA5DA2" w:rsidP="002D7A75">
      <w:pPr>
        <w:spacing w:line="288" w:lineRule="auto"/>
        <w:jc w:val="both"/>
        <w:rPr>
          <w:rFonts w:ascii="Century Gothic" w:hAnsi="Century Gothic" w:cs="Tahoma"/>
          <w:sz w:val="18"/>
          <w:szCs w:val="18"/>
        </w:rPr>
      </w:pPr>
    </w:p>
    <w:p w14:paraId="171DB6D5" w14:textId="3AE8FB4F"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V primeru skupne ponudbe mora pogoj izpolniti vsak izmed partnerjev posebej</w:t>
      </w:r>
      <w:r w:rsidR="005B2E4C" w:rsidRPr="009545B3">
        <w:rPr>
          <w:rFonts w:ascii="Century Gothic" w:hAnsi="Century Gothic" w:cs="Tahoma"/>
          <w:sz w:val="18"/>
          <w:szCs w:val="18"/>
        </w:rPr>
        <w:t>, kjer je to določeno v tej dokumentaciji.</w:t>
      </w:r>
    </w:p>
    <w:p w14:paraId="69FBD2F5"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hAnsi="Century Gothic" w:cs="Tahoma"/>
          <w:sz w:val="18"/>
          <w:szCs w:val="18"/>
        </w:rPr>
        <w:t>Kadar namerava ponudnik izvesti javno naročilo s podizvajalcem, mora pogoje izpolnjevati tudi podizvajalec, ki sodeluje pri izvedbi javnega naročila.</w:t>
      </w:r>
      <w:r w:rsidRPr="009545B3">
        <w:rPr>
          <w:rFonts w:ascii="Century Gothic" w:eastAsia="Calibri" w:hAnsi="Century Gothic" w:cs="Tahoma"/>
          <w:b/>
          <w:sz w:val="18"/>
          <w:szCs w:val="18"/>
        </w:rPr>
        <w:t xml:space="preserve"> Vsi navedeni gospodarski subjekti morajo oddati lasten ESPD obrazec.</w:t>
      </w:r>
      <w:r w:rsidRPr="009545B3">
        <w:rPr>
          <w:rFonts w:ascii="Century Gothic" w:eastAsia="Calibri" w:hAnsi="Century Gothic" w:cs="Tahoma"/>
          <w:b/>
          <w:sz w:val="18"/>
          <w:szCs w:val="18"/>
        </w:rPr>
        <w:tab/>
      </w:r>
    </w:p>
    <w:p w14:paraId="7CD8E913" w14:textId="77777777" w:rsidR="00BA5DA2" w:rsidRPr="009545B3" w:rsidRDefault="00BA5DA2" w:rsidP="002D7A75">
      <w:pPr>
        <w:spacing w:line="288" w:lineRule="auto"/>
        <w:jc w:val="both"/>
        <w:rPr>
          <w:rFonts w:ascii="Century Gothic" w:hAnsi="Century Gothic" w:cs="Tahoma"/>
          <w:sz w:val="18"/>
          <w:szCs w:val="18"/>
        </w:rPr>
      </w:pPr>
    </w:p>
    <w:p w14:paraId="28728992"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Naročnik bo priznal sposobnost ponudnikom, ki izpolnjujejo pogoje pod točko 3 in 4 te dokumentacije.</w:t>
      </w:r>
    </w:p>
    <w:p w14:paraId="3FCBB927" w14:textId="77777777" w:rsidR="00BA5DA2" w:rsidRPr="009545B3" w:rsidRDefault="00BA5DA2" w:rsidP="002D7A75">
      <w:pPr>
        <w:spacing w:line="288" w:lineRule="auto"/>
        <w:jc w:val="both"/>
        <w:rPr>
          <w:rFonts w:ascii="Century Gothic" w:hAnsi="Century Gothic" w:cs="Tahoma"/>
          <w:sz w:val="18"/>
          <w:szCs w:val="18"/>
        </w:rPr>
      </w:pPr>
    </w:p>
    <w:p w14:paraId="058AD733" w14:textId="77777777" w:rsidR="00BA5DA2" w:rsidRPr="009545B3" w:rsidRDefault="00BA5DA2" w:rsidP="002D7A75">
      <w:pPr>
        <w:spacing w:line="288" w:lineRule="auto"/>
        <w:jc w:val="both"/>
        <w:rPr>
          <w:rFonts w:ascii="Century Gothic" w:hAnsi="Century Gothic" w:cs="Tahoma"/>
          <w:b/>
          <w:sz w:val="18"/>
          <w:szCs w:val="18"/>
        </w:rPr>
      </w:pPr>
      <w:r w:rsidRPr="009545B3">
        <w:rPr>
          <w:rFonts w:ascii="Century Gothic" w:hAnsi="Century Gothic" w:cs="Tahoma"/>
          <w:b/>
          <w:sz w:val="18"/>
          <w:szCs w:val="18"/>
        </w:rPr>
        <w:t>RAZLOGI ZA IZKJUČITEV GOSPODARSKEGA SUBJEKTA IZ SODELOVANJA V POSTOPKU JAVNEGA NAROČANJA</w:t>
      </w:r>
    </w:p>
    <w:p w14:paraId="3A6E84B0" w14:textId="77777777" w:rsidR="00BA5DA2" w:rsidRPr="009545B3" w:rsidRDefault="00BA5DA2" w:rsidP="002D7A75">
      <w:pPr>
        <w:spacing w:line="288" w:lineRule="auto"/>
        <w:jc w:val="both"/>
        <w:rPr>
          <w:rFonts w:ascii="Century Gothic" w:hAnsi="Century Gothic" w:cs="Tahoma"/>
          <w:sz w:val="18"/>
          <w:szCs w:val="18"/>
        </w:rPr>
      </w:pPr>
    </w:p>
    <w:p w14:paraId="3CE52084"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89" w:name="_Toc511989966"/>
      <w:bookmarkStart w:id="190" w:name="_Toc522622962"/>
      <w:bookmarkStart w:id="191" w:name="_Toc118373462"/>
      <w:bookmarkStart w:id="192" w:name="_Toc148297822"/>
      <w:r w:rsidRPr="009545B3">
        <w:rPr>
          <w:rFonts w:ascii="Century Gothic" w:hAnsi="Century Gothic" w:cs="Tahoma"/>
          <w:b/>
          <w:iCs/>
          <w:kern w:val="28"/>
          <w:sz w:val="18"/>
          <w:szCs w:val="18"/>
        </w:rPr>
        <w:t xml:space="preserve">3.1 Uvrstitev na seznam ponudnikov z negativnimi referencami in evidenco poslovnih subjektov iz </w:t>
      </w:r>
      <w:proofErr w:type="spellStart"/>
      <w:r w:rsidRPr="009545B3">
        <w:rPr>
          <w:rFonts w:ascii="Century Gothic" w:hAnsi="Century Gothic" w:cs="Tahoma"/>
          <w:b/>
          <w:iCs/>
          <w:kern w:val="28"/>
          <w:sz w:val="18"/>
          <w:szCs w:val="18"/>
        </w:rPr>
        <w:t>ZIntPK</w:t>
      </w:r>
      <w:bookmarkEnd w:id="189"/>
      <w:bookmarkEnd w:id="190"/>
      <w:bookmarkEnd w:id="191"/>
      <w:bookmarkEnd w:id="192"/>
      <w:proofErr w:type="spellEnd"/>
    </w:p>
    <w:p w14:paraId="3D1D33DB" w14:textId="77777777" w:rsidR="00BA5DA2" w:rsidRPr="009545B3" w:rsidRDefault="00BA5DA2" w:rsidP="0078767A">
      <w:pPr>
        <w:numPr>
          <w:ilvl w:val="0"/>
          <w:numId w:val="11"/>
        </w:numPr>
        <w:spacing w:line="288" w:lineRule="auto"/>
        <w:contextualSpacing/>
        <w:jc w:val="both"/>
        <w:rPr>
          <w:rFonts w:ascii="Century Gothic" w:hAnsi="Century Gothic" w:cs="Tahoma"/>
          <w:sz w:val="18"/>
          <w:szCs w:val="18"/>
        </w:rPr>
      </w:pPr>
      <w:r w:rsidRPr="009545B3">
        <w:rPr>
          <w:rFonts w:ascii="Century Gothic" w:hAnsi="Century Gothic" w:cs="Tahoma"/>
          <w:sz w:val="18"/>
          <w:szCs w:val="18"/>
        </w:rPr>
        <w:t xml:space="preserve">Naročnik bo iz sodelovanja v postopku javnega naročanja izključil gospodarski subjekt, če je ponudnik na dan, ko poteče rok za oddajo ponudbe, izločen iz postopkov oddaje javnih naročil zaradi uvrstitve v evidenco gospodarskih subjektov z negativnimi referencami. </w:t>
      </w:r>
    </w:p>
    <w:p w14:paraId="245B3279" w14:textId="77777777" w:rsidR="00BA5DA2" w:rsidRPr="009545B3" w:rsidRDefault="00BA5DA2" w:rsidP="002D7A75">
      <w:pPr>
        <w:spacing w:line="288" w:lineRule="auto"/>
        <w:jc w:val="both"/>
        <w:rPr>
          <w:rFonts w:ascii="Century Gothic" w:hAnsi="Century Gothic" w:cs="Tahoma"/>
          <w:i/>
          <w:sz w:val="18"/>
          <w:szCs w:val="18"/>
        </w:rPr>
      </w:pPr>
      <w:r w:rsidRPr="009545B3">
        <w:rPr>
          <w:rFonts w:ascii="Century Gothic" w:hAnsi="Century Gothic" w:cs="Tahoma"/>
          <w:i/>
          <w:sz w:val="18"/>
          <w:szCs w:val="18"/>
        </w:rPr>
        <w:t>Razlog za izključitev se nanaša v primeru skupne ponudbe na vsakega izmed partnerjev, v primeru nastopa s podizvajalci pa tudi za podizvajalce.</w:t>
      </w:r>
    </w:p>
    <w:p w14:paraId="59AC2499" w14:textId="77777777" w:rsidR="00BA5DA2" w:rsidRPr="009545B3" w:rsidRDefault="00BA5DA2" w:rsidP="002D7A75">
      <w:pPr>
        <w:spacing w:line="288" w:lineRule="auto"/>
        <w:jc w:val="both"/>
        <w:rPr>
          <w:rFonts w:ascii="Century Gothic" w:hAnsi="Century Gothic" w:cs="Tahoma"/>
          <w:b/>
          <w:sz w:val="18"/>
          <w:szCs w:val="18"/>
        </w:rPr>
      </w:pPr>
      <w:r w:rsidRPr="009545B3">
        <w:rPr>
          <w:rFonts w:ascii="Century Gothic" w:hAnsi="Century Gothic" w:cs="Tahoma"/>
          <w:b/>
          <w:sz w:val="18"/>
          <w:szCs w:val="18"/>
        </w:rPr>
        <w:t xml:space="preserve">Dokazilo: Ponudnik/partner/podizvajalec izpolni ESPD obrazec. </w:t>
      </w:r>
    </w:p>
    <w:p w14:paraId="3C04D6DA" w14:textId="77777777" w:rsidR="00BA5DA2" w:rsidRPr="009545B3" w:rsidRDefault="00BA5DA2" w:rsidP="0078767A">
      <w:pPr>
        <w:numPr>
          <w:ilvl w:val="0"/>
          <w:numId w:val="11"/>
        </w:numPr>
        <w:spacing w:line="288" w:lineRule="auto"/>
        <w:jc w:val="both"/>
        <w:rPr>
          <w:rFonts w:ascii="Century Gothic" w:hAnsi="Century Gothic" w:cs="Tahoma"/>
          <w:sz w:val="18"/>
          <w:szCs w:val="18"/>
        </w:rPr>
      </w:pPr>
      <w:r w:rsidRPr="009545B3">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20B337CC" w14:textId="77777777" w:rsidR="00BA5DA2" w:rsidRPr="009545B3" w:rsidRDefault="00BA5DA2" w:rsidP="002D7A75">
      <w:pPr>
        <w:spacing w:line="288" w:lineRule="auto"/>
        <w:jc w:val="both"/>
        <w:rPr>
          <w:rFonts w:ascii="Century Gothic" w:hAnsi="Century Gothic" w:cs="Tahoma"/>
          <w:i/>
          <w:sz w:val="18"/>
          <w:szCs w:val="18"/>
        </w:rPr>
      </w:pPr>
      <w:r w:rsidRPr="009545B3">
        <w:rPr>
          <w:rFonts w:ascii="Century Gothic" w:hAnsi="Century Gothic" w:cs="Tahoma"/>
          <w:i/>
          <w:sz w:val="18"/>
          <w:szCs w:val="18"/>
        </w:rPr>
        <w:t>Razlog za izključitev se nanaša v primeru skupne ponudbe na vsakega izmed partnerjev, v primeru nastopa s podizvajalci pa tudi za podizvajalce.</w:t>
      </w:r>
    </w:p>
    <w:p w14:paraId="16705558"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
          <w:sz w:val="18"/>
          <w:szCs w:val="18"/>
        </w:rPr>
        <w:t xml:space="preserve">Dokazilo: Ponudnik/partner/podizvajalec izpolni ESPD obrazec in predloži Obrazec 4 – </w:t>
      </w:r>
      <w:r w:rsidRPr="009545B3">
        <w:rPr>
          <w:rFonts w:ascii="Century Gothic" w:hAnsi="Century Gothic" w:cs="Tahoma"/>
          <w:bCs/>
          <w:sz w:val="18"/>
          <w:szCs w:val="18"/>
        </w:rPr>
        <w:t xml:space="preserve">Izjava po 35. členu </w:t>
      </w:r>
      <w:proofErr w:type="spellStart"/>
      <w:r w:rsidRPr="009545B3">
        <w:rPr>
          <w:rFonts w:ascii="Century Gothic" w:hAnsi="Century Gothic" w:cs="Tahoma"/>
          <w:bCs/>
          <w:sz w:val="18"/>
          <w:szCs w:val="18"/>
        </w:rPr>
        <w:t>ZIntPK</w:t>
      </w:r>
      <w:proofErr w:type="spellEnd"/>
    </w:p>
    <w:p w14:paraId="6E86C857" w14:textId="77777777" w:rsidR="00BA5DA2" w:rsidRPr="009545B3" w:rsidRDefault="00BA5DA2" w:rsidP="002D7A75">
      <w:pPr>
        <w:spacing w:line="288" w:lineRule="auto"/>
        <w:jc w:val="both"/>
        <w:rPr>
          <w:rFonts w:ascii="Century Gothic" w:hAnsi="Century Gothic" w:cs="Tahoma"/>
          <w:b/>
          <w:sz w:val="18"/>
          <w:szCs w:val="18"/>
        </w:rPr>
      </w:pPr>
    </w:p>
    <w:p w14:paraId="43C0945C"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3" w:name="_Toc511989968"/>
      <w:bookmarkStart w:id="194" w:name="_Toc522622963"/>
      <w:bookmarkStart w:id="195" w:name="_Toc118373463"/>
      <w:bookmarkStart w:id="196" w:name="_Toc148297823"/>
      <w:r w:rsidRPr="009545B3">
        <w:rPr>
          <w:rFonts w:ascii="Century Gothic" w:hAnsi="Century Gothic" w:cs="Tahoma"/>
          <w:b/>
          <w:iCs/>
          <w:kern w:val="28"/>
          <w:sz w:val="18"/>
          <w:szCs w:val="18"/>
        </w:rPr>
        <w:t>3.2 Pretekla slaba izvedba</w:t>
      </w:r>
      <w:bookmarkEnd w:id="193"/>
      <w:bookmarkEnd w:id="194"/>
      <w:bookmarkEnd w:id="195"/>
      <w:bookmarkEnd w:id="196"/>
      <w:r w:rsidRPr="009545B3">
        <w:rPr>
          <w:rFonts w:ascii="Century Gothic" w:hAnsi="Century Gothic" w:cs="Tahoma"/>
          <w:b/>
          <w:iCs/>
          <w:kern w:val="28"/>
          <w:sz w:val="18"/>
          <w:szCs w:val="18"/>
        </w:rPr>
        <w:t xml:space="preserve"> </w:t>
      </w:r>
    </w:p>
    <w:p w14:paraId="4E0876D8"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naročnik od prejšnji pogodbi o izvedbi javnega naročila predčasno odstopil od prejšnjega naročila oziroma pogodbe ali uveljavljal odškodnino ali so bile izvedene druge primerljive sankcij, ker so se pokazale precejšnje ali stalne pomanjkljivosti pri izpolnjevanju ključne obveznosti.</w:t>
      </w:r>
    </w:p>
    <w:p w14:paraId="35C42C1D"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41DD20BD" w14:textId="77777777" w:rsidR="00BA5DA2" w:rsidRPr="009545B3" w:rsidRDefault="00BA5DA2" w:rsidP="002D7A75">
      <w:pPr>
        <w:spacing w:line="288" w:lineRule="auto"/>
        <w:jc w:val="both"/>
        <w:rPr>
          <w:rFonts w:ascii="Century Gothic" w:eastAsia="Calibri" w:hAnsi="Century Gothic" w:cs="Tahoma"/>
          <w:b/>
          <w:sz w:val="18"/>
          <w:szCs w:val="18"/>
        </w:rPr>
      </w:pPr>
    </w:p>
    <w:p w14:paraId="5B3DC215"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7" w:name="_Toc455996916"/>
      <w:bookmarkStart w:id="198" w:name="_Toc511989970"/>
      <w:bookmarkStart w:id="199" w:name="_Toc522622964"/>
      <w:bookmarkStart w:id="200" w:name="_Toc118373464"/>
      <w:bookmarkStart w:id="201" w:name="_Toc148297824"/>
      <w:r w:rsidRPr="009545B3">
        <w:rPr>
          <w:rFonts w:ascii="Century Gothic" w:hAnsi="Century Gothic" w:cs="Tahoma"/>
          <w:b/>
          <w:iCs/>
          <w:kern w:val="28"/>
          <w:sz w:val="18"/>
          <w:szCs w:val="18"/>
        </w:rPr>
        <w:t>3.3 Stanje insolventnosti ali prisilnega prenehanja ali postopek  likvidacije</w:t>
      </w:r>
      <w:bookmarkEnd w:id="197"/>
      <w:bookmarkEnd w:id="198"/>
      <w:bookmarkEnd w:id="199"/>
      <w:bookmarkEnd w:id="200"/>
      <w:bookmarkEnd w:id="201"/>
    </w:p>
    <w:p w14:paraId="6B4B8E25"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4C991E92"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sz w:val="18"/>
          <w:szCs w:val="18"/>
          <w:lang w:eastAsia="en-US"/>
        </w:rPr>
        <w:t>Dokazilo: Ponudnik/partner/podizvajalec izpolni ESPD obrazec</w:t>
      </w:r>
    </w:p>
    <w:p w14:paraId="2936AE11" w14:textId="77777777" w:rsidR="00BA5DA2" w:rsidRPr="009545B3" w:rsidRDefault="00BA5DA2" w:rsidP="002D7A75">
      <w:pPr>
        <w:spacing w:line="288" w:lineRule="auto"/>
        <w:jc w:val="both"/>
        <w:rPr>
          <w:rFonts w:ascii="Century Gothic" w:hAnsi="Century Gothic" w:cs="Tahoma"/>
          <w:b/>
          <w:sz w:val="18"/>
          <w:szCs w:val="18"/>
        </w:rPr>
      </w:pPr>
    </w:p>
    <w:p w14:paraId="31C092A6"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02" w:name="_Toc457819407"/>
      <w:bookmarkStart w:id="203" w:name="_Toc488152431"/>
      <w:bookmarkStart w:id="204" w:name="_Toc118373465"/>
      <w:bookmarkStart w:id="205" w:name="_Toc148297825"/>
      <w:r w:rsidRPr="009545B3">
        <w:rPr>
          <w:rFonts w:ascii="Century Gothic" w:hAnsi="Century Gothic" w:cs="Tahoma"/>
          <w:b/>
          <w:iCs/>
          <w:kern w:val="28"/>
          <w:sz w:val="18"/>
          <w:szCs w:val="18"/>
        </w:rPr>
        <w:t xml:space="preserve">3.4 </w:t>
      </w:r>
      <w:bookmarkStart w:id="206" w:name="_Hlk25663762"/>
      <w:r w:rsidRPr="009545B3">
        <w:rPr>
          <w:rFonts w:ascii="Century Gothic" w:hAnsi="Century Gothic" w:cs="Tahoma"/>
          <w:b/>
          <w:iCs/>
          <w:kern w:val="28"/>
          <w:sz w:val="18"/>
          <w:szCs w:val="18"/>
        </w:rPr>
        <w:t>Dajanje zavajajočih razlag in ne predložitev dokazil</w:t>
      </w:r>
      <w:bookmarkEnd w:id="202"/>
      <w:bookmarkEnd w:id="203"/>
      <w:bookmarkEnd w:id="204"/>
      <w:bookmarkEnd w:id="205"/>
      <w:r w:rsidRPr="009545B3">
        <w:rPr>
          <w:rFonts w:ascii="Century Gothic" w:hAnsi="Century Gothic" w:cs="Tahoma"/>
          <w:b/>
          <w:iCs/>
          <w:kern w:val="28"/>
          <w:sz w:val="18"/>
          <w:szCs w:val="18"/>
        </w:rPr>
        <w:t xml:space="preserve"> </w:t>
      </w:r>
      <w:bookmarkEnd w:id="206"/>
    </w:p>
    <w:p w14:paraId="43C6C74A"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BD84BAF"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73DC3E54"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635020D6" w14:textId="77777777" w:rsidR="00BA5DA2" w:rsidRPr="009545B3" w:rsidRDefault="00BA5DA2" w:rsidP="002D7A75">
      <w:pPr>
        <w:widowControl w:val="0"/>
        <w:spacing w:line="288" w:lineRule="auto"/>
        <w:ind w:left="720"/>
        <w:jc w:val="both"/>
        <w:rPr>
          <w:rFonts w:ascii="Century Gothic" w:eastAsia="Calibri" w:hAnsi="Century Gothic" w:cs="Tahoma"/>
          <w:sz w:val="18"/>
          <w:szCs w:val="18"/>
        </w:rPr>
      </w:pPr>
    </w:p>
    <w:p w14:paraId="1408A98E"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eastAsia="Calibri" w:hAnsi="Century Gothic" w:cs="Tahoma"/>
          <w:iCs/>
          <w:kern w:val="28"/>
          <w:sz w:val="18"/>
          <w:szCs w:val="18"/>
          <w:u w:val="single"/>
        </w:rPr>
      </w:pPr>
      <w:bookmarkStart w:id="207" w:name="_Toc457819408"/>
      <w:bookmarkStart w:id="208" w:name="_Toc488152432"/>
      <w:bookmarkStart w:id="209" w:name="_Toc118373466"/>
      <w:bookmarkStart w:id="210" w:name="_Toc148297826"/>
      <w:r w:rsidRPr="009545B3">
        <w:rPr>
          <w:rFonts w:ascii="Century Gothic" w:hAnsi="Century Gothic" w:cs="Tahoma"/>
          <w:b/>
          <w:iCs/>
          <w:kern w:val="28"/>
          <w:sz w:val="18"/>
          <w:szCs w:val="18"/>
        </w:rPr>
        <w:lastRenderedPageBreak/>
        <w:t>3.5 Neupravičen vpliv na odločanje naročnika</w:t>
      </w:r>
      <w:bookmarkEnd w:id="207"/>
      <w:bookmarkEnd w:id="208"/>
      <w:bookmarkEnd w:id="209"/>
      <w:bookmarkEnd w:id="210"/>
      <w:r w:rsidRPr="009545B3">
        <w:rPr>
          <w:rFonts w:ascii="Century Gothic" w:eastAsia="Calibri" w:hAnsi="Century Gothic" w:cs="Tahoma"/>
          <w:iCs/>
          <w:kern w:val="28"/>
          <w:sz w:val="18"/>
          <w:szCs w:val="18"/>
        </w:rPr>
        <w:tab/>
      </w:r>
    </w:p>
    <w:p w14:paraId="2B5D7112"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3AC79A21"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1670AE9F"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77B6ACBC" w14:textId="77777777" w:rsidR="00093A09" w:rsidRPr="009545B3" w:rsidRDefault="00093A09" w:rsidP="002D7A75">
      <w:pPr>
        <w:spacing w:line="288" w:lineRule="auto"/>
        <w:jc w:val="both"/>
        <w:rPr>
          <w:rFonts w:ascii="Century Gothic" w:eastAsia="Calibri" w:hAnsi="Century Gothic" w:cs="Tahoma"/>
          <w:b/>
          <w:sz w:val="18"/>
          <w:szCs w:val="18"/>
        </w:rPr>
      </w:pPr>
    </w:p>
    <w:p w14:paraId="4E589329" w14:textId="675D7C2E" w:rsidR="00D944DD"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11" w:name="_Toc148297827"/>
      <w:bookmarkStart w:id="212" w:name="_Toc457819410"/>
      <w:bookmarkStart w:id="213" w:name="_Toc488152434"/>
      <w:bookmarkStart w:id="214" w:name="_Toc118373467"/>
      <w:r w:rsidRPr="009545B3">
        <w:rPr>
          <w:rFonts w:ascii="Century Gothic" w:hAnsi="Century Gothic" w:cs="Tahoma"/>
          <w:b/>
          <w:iCs/>
          <w:kern w:val="28"/>
          <w:sz w:val="18"/>
          <w:szCs w:val="18"/>
        </w:rPr>
        <w:t xml:space="preserve">3.6 </w:t>
      </w:r>
      <w:r w:rsidR="00D944DD" w:rsidRPr="009545B3">
        <w:rPr>
          <w:rFonts w:ascii="Century Gothic" w:hAnsi="Century Gothic" w:cs="Tahoma"/>
          <w:b/>
          <w:iCs/>
          <w:kern w:val="28"/>
          <w:sz w:val="18"/>
          <w:szCs w:val="18"/>
        </w:rPr>
        <w:t>Gospodarski subjekti, za katere ne smejo obstajati razlogi za izključitev</w:t>
      </w:r>
      <w:bookmarkEnd w:id="211"/>
    </w:p>
    <w:p w14:paraId="0871EE5F" w14:textId="70CDEBBC" w:rsidR="00D944DD" w:rsidRPr="009545B3" w:rsidRDefault="00D944DD" w:rsidP="00D944DD">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Neobstoj razlogov za izključitev morajo izkazati naslednji gospodarski subjekti:</w:t>
      </w:r>
    </w:p>
    <w:p w14:paraId="63EAD136" w14:textId="7E68906F" w:rsidR="00D944DD"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15" w:name="_Toc123740281"/>
      <w:bookmarkStart w:id="216" w:name="_Toc143159986"/>
      <w:bookmarkStart w:id="217" w:name="_Toc147400659"/>
      <w:bookmarkStart w:id="218" w:name="_Toc148297828"/>
      <w:r w:rsidRPr="009545B3">
        <w:rPr>
          <w:rFonts w:ascii="Century Gothic" w:hAnsi="Century Gothic" w:cs="Tahoma"/>
          <w:bCs/>
          <w:iCs/>
          <w:kern w:val="28"/>
          <w:sz w:val="18"/>
          <w:szCs w:val="18"/>
        </w:rPr>
        <w:t>ponudnik,</w:t>
      </w:r>
      <w:bookmarkEnd w:id="215"/>
      <w:bookmarkEnd w:id="216"/>
      <w:bookmarkEnd w:id="217"/>
      <w:bookmarkEnd w:id="218"/>
    </w:p>
    <w:p w14:paraId="5051AFFD" w14:textId="16730854" w:rsidR="00093A09"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19" w:name="_Toc123740282"/>
      <w:bookmarkStart w:id="220" w:name="_Toc143159987"/>
      <w:bookmarkStart w:id="221" w:name="_Toc147400660"/>
      <w:bookmarkStart w:id="222" w:name="_Toc148297829"/>
      <w:r w:rsidRPr="009545B3">
        <w:rPr>
          <w:rFonts w:ascii="Century Gothic" w:hAnsi="Century Gothic" w:cs="Tahoma"/>
          <w:bCs/>
          <w:iCs/>
          <w:kern w:val="28"/>
          <w:sz w:val="18"/>
          <w:szCs w:val="18"/>
        </w:rPr>
        <w:t>vsi partnerji v skupni ponudbi,</w:t>
      </w:r>
      <w:bookmarkEnd w:id="219"/>
      <w:bookmarkEnd w:id="220"/>
      <w:bookmarkEnd w:id="221"/>
      <w:bookmarkEnd w:id="222"/>
    </w:p>
    <w:p w14:paraId="10F6E71B" w14:textId="538BFE7B" w:rsidR="00093A09"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23" w:name="_Toc123740283"/>
      <w:bookmarkStart w:id="224" w:name="_Toc143159988"/>
      <w:bookmarkStart w:id="225" w:name="_Toc147400661"/>
      <w:bookmarkStart w:id="226" w:name="_Toc148297830"/>
      <w:r w:rsidRPr="009545B3">
        <w:rPr>
          <w:rFonts w:ascii="Century Gothic" w:hAnsi="Century Gothic" w:cs="Tahoma"/>
          <w:bCs/>
          <w:iCs/>
          <w:kern w:val="28"/>
          <w:sz w:val="18"/>
          <w:szCs w:val="18"/>
        </w:rPr>
        <w:t>vsi podizvajalci.</w:t>
      </w:r>
      <w:bookmarkEnd w:id="223"/>
      <w:bookmarkEnd w:id="224"/>
      <w:bookmarkEnd w:id="225"/>
      <w:bookmarkEnd w:id="226"/>
    </w:p>
    <w:p w14:paraId="575174EB" w14:textId="310ED5D7" w:rsidR="00D944DD" w:rsidRPr="009545B3" w:rsidRDefault="00093A09"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27" w:name="_Toc123740284"/>
      <w:bookmarkStart w:id="228" w:name="_Toc143159989"/>
      <w:bookmarkStart w:id="229" w:name="_Toc147400662"/>
      <w:bookmarkStart w:id="230" w:name="_Toc148297831"/>
      <w:r w:rsidRPr="009545B3">
        <w:rPr>
          <w:rFonts w:ascii="Century Gothic" w:hAnsi="Century Gothic" w:cs="Tahoma"/>
          <w:b/>
          <w:iCs/>
          <w:kern w:val="28"/>
          <w:sz w:val="18"/>
          <w:szCs w:val="18"/>
        </w:rPr>
        <w:t>Vsi navedeni gospodarski subjekti morajo oddati svoj ESPD obrazec.</w:t>
      </w:r>
      <w:bookmarkEnd w:id="227"/>
      <w:bookmarkEnd w:id="228"/>
      <w:bookmarkEnd w:id="229"/>
      <w:bookmarkEnd w:id="230"/>
    </w:p>
    <w:p w14:paraId="3732F668" w14:textId="77777777" w:rsidR="00093A09" w:rsidRPr="009545B3" w:rsidRDefault="00093A09" w:rsidP="00093A09">
      <w:pPr>
        <w:spacing w:line="288" w:lineRule="auto"/>
        <w:jc w:val="both"/>
        <w:rPr>
          <w:rFonts w:ascii="Century Gothic" w:eastAsia="Calibri" w:hAnsi="Century Gothic" w:cs="Tahoma"/>
          <w:b/>
          <w:sz w:val="18"/>
          <w:szCs w:val="18"/>
        </w:rPr>
      </w:pPr>
    </w:p>
    <w:p w14:paraId="41D5ACFA" w14:textId="3D59C04C" w:rsidR="00093A09" w:rsidRPr="009545B3" w:rsidRDefault="00093A09" w:rsidP="00093A09">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rPr>
        <w:t xml:space="preserve">OPOZORILO: </w:t>
      </w:r>
      <w:r w:rsidRPr="009545B3">
        <w:rPr>
          <w:rFonts w:ascii="Century Gothic" w:eastAsia="Calibri" w:hAnsi="Century Gothic" w:cs="Tahoma"/>
          <w:bCs/>
          <w:sz w:val="18"/>
          <w:szCs w:val="18"/>
        </w:rPr>
        <w:t>Naročnik opozarja, da lahko v skladu s 6. točko 75. člena ZJN-3 iz sodelovanja v postopku predmetnega javnega naročila izključi gospodarski subjekt tudi v nekaterih ostalih primerih, ne glede na to, ali je takšno izključitev predvidel v razpisni dokumentaciji.</w:t>
      </w:r>
    </w:p>
    <w:p w14:paraId="212E6828" w14:textId="77777777" w:rsidR="00093A09" w:rsidRPr="009545B3" w:rsidRDefault="00093A09"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p>
    <w:p w14:paraId="03D52487" w14:textId="3B87EE19" w:rsidR="00BA5DA2" w:rsidRPr="009545B3" w:rsidRDefault="00D944DD"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1" w:name="_Toc148297832"/>
      <w:r w:rsidRPr="009545B3">
        <w:rPr>
          <w:rFonts w:ascii="Century Gothic" w:hAnsi="Century Gothic" w:cs="Tahoma"/>
          <w:b/>
          <w:iCs/>
          <w:kern w:val="28"/>
          <w:sz w:val="18"/>
          <w:szCs w:val="18"/>
        </w:rPr>
        <w:t xml:space="preserve">3.7 </w:t>
      </w:r>
      <w:r w:rsidR="00BA5DA2" w:rsidRPr="009545B3">
        <w:rPr>
          <w:rFonts w:ascii="Century Gothic" w:hAnsi="Century Gothic" w:cs="Tahoma"/>
          <w:b/>
          <w:iCs/>
          <w:kern w:val="28"/>
          <w:sz w:val="18"/>
          <w:szCs w:val="18"/>
        </w:rPr>
        <w:t>Storitev velike strokovne napake</w:t>
      </w:r>
      <w:bookmarkEnd w:id="212"/>
      <w:bookmarkEnd w:id="213"/>
      <w:bookmarkEnd w:id="214"/>
      <w:bookmarkEnd w:id="231"/>
    </w:p>
    <w:p w14:paraId="22E6F7BB"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za katerega se je ali se bo izkazalo, da je v svojem dosedanjem poslovanju storil veliko strokovno napako.</w:t>
      </w:r>
    </w:p>
    <w:p w14:paraId="11BA8C9D"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3CB1280B" w14:textId="77777777" w:rsidR="00BA5DA2" w:rsidRPr="009545B3" w:rsidRDefault="00BA5DA2" w:rsidP="002D7A75">
      <w:pPr>
        <w:spacing w:line="288" w:lineRule="auto"/>
        <w:jc w:val="both"/>
        <w:rPr>
          <w:rFonts w:ascii="Century Gothic" w:eastAsia="Calibri" w:hAnsi="Century Gothic" w:cs="Tahoma"/>
          <w:sz w:val="18"/>
          <w:szCs w:val="18"/>
          <w:lang w:eastAsia="en-US"/>
        </w:rPr>
      </w:pPr>
    </w:p>
    <w:p w14:paraId="735A12FF"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6197BB25"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14F353AF"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55DE20DD" w14:textId="77777777" w:rsidR="00BA5DA2" w:rsidRPr="009545B3" w:rsidRDefault="00BA5DA2" w:rsidP="002D7A75">
      <w:pPr>
        <w:widowControl w:val="0"/>
        <w:spacing w:line="288" w:lineRule="auto"/>
        <w:ind w:left="720"/>
        <w:jc w:val="both"/>
        <w:rPr>
          <w:rFonts w:ascii="Century Gothic" w:eastAsia="Calibri" w:hAnsi="Century Gothic" w:cs="Tahoma"/>
          <w:sz w:val="18"/>
          <w:szCs w:val="18"/>
        </w:rPr>
      </w:pPr>
    </w:p>
    <w:p w14:paraId="459F9248" w14:textId="2BED9172"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2" w:name="_Toc457819414"/>
      <w:bookmarkStart w:id="233" w:name="_Toc488152438"/>
      <w:bookmarkStart w:id="234" w:name="_Toc118373468"/>
      <w:bookmarkStart w:id="235" w:name="_Toc148297833"/>
      <w:bookmarkStart w:id="236" w:name="_Toc402336702"/>
      <w:bookmarkStart w:id="237" w:name="_Toc450306020"/>
      <w:r w:rsidRPr="009545B3">
        <w:rPr>
          <w:rFonts w:ascii="Century Gothic" w:hAnsi="Century Gothic" w:cs="Tahoma"/>
          <w:b/>
          <w:iCs/>
          <w:kern w:val="28"/>
          <w:sz w:val="18"/>
          <w:szCs w:val="18"/>
        </w:rPr>
        <w:t>3.</w:t>
      </w:r>
      <w:r w:rsidR="00093A09" w:rsidRPr="009545B3">
        <w:rPr>
          <w:rFonts w:ascii="Century Gothic" w:hAnsi="Century Gothic" w:cs="Tahoma"/>
          <w:b/>
          <w:iCs/>
          <w:kern w:val="28"/>
          <w:sz w:val="18"/>
          <w:szCs w:val="18"/>
        </w:rPr>
        <w:t>8</w:t>
      </w:r>
      <w:r w:rsidRPr="009545B3">
        <w:rPr>
          <w:rFonts w:ascii="Century Gothic" w:hAnsi="Century Gothic" w:cs="Tahoma"/>
          <w:b/>
          <w:iCs/>
          <w:kern w:val="28"/>
          <w:sz w:val="18"/>
          <w:szCs w:val="18"/>
        </w:rPr>
        <w:t xml:space="preserve"> Precejšnje ali stalne pomanjkljivosti pri izpolnjevanju ključne obveznosti</w:t>
      </w:r>
      <w:bookmarkEnd w:id="232"/>
      <w:bookmarkEnd w:id="233"/>
      <w:bookmarkEnd w:id="234"/>
      <w:bookmarkEnd w:id="235"/>
    </w:p>
    <w:p w14:paraId="15BB9F63" w14:textId="77777777" w:rsidR="00BA5DA2" w:rsidRPr="009545B3" w:rsidRDefault="00BA5DA2" w:rsidP="002D7A75">
      <w:pPr>
        <w:spacing w:line="288" w:lineRule="auto"/>
        <w:jc w:val="both"/>
        <w:rPr>
          <w:rFonts w:ascii="Century Gothic" w:eastAsia="Calibri" w:hAnsi="Century Gothic" w:cs="Tahoma"/>
          <w:sz w:val="18"/>
          <w:szCs w:val="18"/>
        </w:rPr>
      </w:pPr>
      <w:r w:rsidRPr="009545B3">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59DE5A87"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sz w:val="18"/>
          <w:szCs w:val="18"/>
          <w:lang w:eastAsia="en-US"/>
        </w:rPr>
        <w:t>Dokazilo: Ponudnik/partner/podizvajalec izpolni ESPD obrazec</w:t>
      </w:r>
    </w:p>
    <w:p w14:paraId="4243C469" w14:textId="77777777" w:rsidR="00BA5DA2" w:rsidRPr="009545B3" w:rsidRDefault="00BA5DA2" w:rsidP="002D7A75">
      <w:pPr>
        <w:spacing w:line="288" w:lineRule="auto"/>
        <w:jc w:val="both"/>
        <w:rPr>
          <w:rFonts w:ascii="Century Gothic" w:eastAsia="Calibri" w:hAnsi="Century Gothic" w:cs="Tahoma"/>
          <w:b/>
          <w:sz w:val="18"/>
          <w:szCs w:val="18"/>
          <w:lang w:eastAsia="en-US"/>
        </w:rPr>
      </w:pPr>
    </w:p>
    <w:p w14:paraId="3CD2C20B" w14:textId="77777777" w:rsidR="00BA5DA2" w:rsidRPr="009545B3"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38" w:name="_Toc118373469"/>
      <w:bookmarkEnd w:id="236"/>
      <w:bookmarkEnd w:id="237"/>
      <w:bookmarkEnd w:id="238"/>
    </w:p>
    <w:p w14:paraId="7C6AE7ED" w14:textId="77777777" w:rsidR="00BA5DA2" w:rsidRPr="009545B3" w:rsidRDefault="00BA5DA2" w:rsidP="002D7A75">
      <w:pPr>
        <w:spacing w:line="288" w:lineRule="auto"/>
        <w:jc w:val="both"/>
        <w:rPr>
          <w:rFonts w:ascii="Century Gothic" w:hAnsi="Century Gothic" w:cs="Tahoma"/>
          <w:sz w:val="18"/>
          <w:szCs w:val="18"/>
        </w:rPr>
      </w:pPr>
    </w:p>
    <w:p w14:paraId="2C505753" w14:textId="77777777" w:rsidR="00BA5DA2" w:rsidRPr="009545B3" w:rsidRDefault="00BA5DA2" w:rsidP="002D7A75">
      <w:pPr>
        <w:spacing w:line="288" w:lineRule="auto"/>
        <w:jc w:val="both"/>
        <w:rPr>
          <w:rFonts w:ascii="Century Gothic" w:hAnsi="Century Gothic" w:cs="Tahoma"/>
          <w:sz w:val="18"/>
          <w:szCs w:val="18"/>
        </w:rPr>
      </w:pPr>
    </w:p>
    <w:p w14:paraId="2132D81B" w14:textId="77777777" w:rsidR="00BA5DA2" w:rsidRPr="009545B3" w:rsidRDefault="00BA5DA2" w:rsidP="002D7A75">
      <w:pPr>
        <w:spacing w:line="288" w:lineRule="auto"/>
        <w:jc w:val="both"/>
        <w:rPr>
          <w:rFonts w:ascii="Century Gothic" w:hAnsi="Century Gothic" w:cs="Tahoma"/>
          <w:sz w:val="18"/>
          <w:szCs w:val="18"/>
        </w:rPr>
      </w:pPr>
    </w:p>
    <w:p w14:paraId="36994C31" w14:textId="77777777" w:rsidR="00BA5DA2" w:rsidRPr="009545B3" w:rsidRDefault="00BA5DA2" w:rsidP="002D7A75">
      <w:pPr>
        <w:spacing w:line="288" w:lineRule="auto"/>
        <w:jc w:val="both"/>
        <w:rPr>
          <w:rFonts w:ascii="Century Gothic" w:hAnsi="Century Gothic" w:cs="Tahoma"/>
          <w:sz w:val="18"/>
          <w:szCs w:val="18"/>
        </w:rPr>
      </w:pPr>
    </w:p>
    <w:p w14:paraId="320CB91C" w14:textId="77777777" w:rsidR="00BA5DA2" w:rsidRPr="009545B3" w:rsidRDefault="00BA5DA2" w:rsidP="002D7A75">
      <w:pPr>
        <w:spacing w:line="288" w:lineRule="auto"/>
        <w:jc w:val="both"/>
        <w:rPr>
          <w:rFonts w:ascii="Century Gothic" w:hAnsi="Century Gothic" w:cs="Tahoma"/>
          <w:sz w:val="18"/>
          <w:szCs w:val="18"/>
        </w:rPr>
      </w:pPr>
    </w:p>
    <w:p w14:paraId="2D2641B0" w14:textId="77777777" w:rsidR="00BA5DA2" w:rsidRPr="00210F3C" w:rsidRDefault="00BA5DA2" w:rsidP="002D7A75">
      <w:pPr>
        <w:spacing w:line="288" w:lineRule="auto"/>
        <w:jc w:val="both"/>
        <w:rPr>
          <w:rFonts w:ascii="Century Gothic" w:hAnsi="Century Gothic" w:cs="Tahoma"/>
          <w:color w:val="FF0000"/>
          <w:sz w:val="18"/>
          <w:szCs w:val="18"/>
        </w:rPr>
      </w:pPr>
    </w:p>
    <w:p w14:paraId="2FB2C099" w14:textId="77777777" w:rsidR="00BA5DA2" w:rsidRPr="00210F3C" w:rsidRDefault="00BA5DA2" w:rsidP="002D7A75">
      <w:pPr>
        <w:spacing w:line="288" w:lineRule="auto"/>
        <w:jc w:val="both"/>
        <w:rPr>
          <w:rFonts w:ascii="Century Gothic" w:hAnsi="Century Gothic" w:cs="Tahoma"/>
          <w:color w:val="FF0000"/>
          <w:sz w:val="18"/>
          <w:szCs w:val="18"/>
        </w:rPr>
      </w:pPr>
    </w:p>
    <w:p w14:paraId="1420B201" w14:textId="77777777" w:rsidR="00BA5DA2" w:rsidRPr="009545B3"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39" w:name="_Toc488152441"/>
      <w:bookmarkStart w:id="240" w:name="_Toc118373470"/>
      <w:bookmarkStart w:id="241" w:name="_Toc148297834"/>
      <w:r w:rsidRPr="009545B3">
        <w:rPr>
          <w:rFonts w:ascii="Century Gothic" w:hAnsi="Century Gothic" w:cs="Tahoma"/>
          <w:b/>
          <w:kern w:val="28"/>
          <w:sz w:val="18"/>
          <w:szCs w:val="18"/>
        </w:rPr>
        <w:lastRenderedPageBreak/>
        <w:t xml:space="preserve">4 </w:t>
      </w:r>
      <w:r w:rsidRPr="009545B3">
        <w:rPr>
          <w:rFonts w:ascii="Century Gothic" w:hAnsi="Century Gothic" w:cs="Tahoma"/>
          <w:b/>
          <w:kern w:val="28"/>
          <w:sz w:val="18"/>
          <w:szCs w:val="18"/>
        </w:rPr>
        <w:tab/>
        <w:t>POGOJI ZA SODELOVANJE</w:t>
      </w:r>
      <w:bookmarkEnd w:id="239"/>
      <w:bookmarkEnd w:id="240"/>
      <w:bookmarkEnd w:id="241"/>
      <w:r w:rsidRPr="009545B3">
        <w:rPr>
          <w:rFonts w:ascii="Century Gothic" w:hAnsi="Century Gothic" w:cs="Tahoma"/>
          <w:b/>
          <w:kern w:val="28"/>
          <w:sz w:val="18"/>
          <w:szCs w:val="18"/>
        </w:rPr>
        <w:t xml:space="preserve"> </w:t>
      </w:r>
    </w:p>
    <w:p w14:paraId="7579D424" w14:textId="77777777" w:rsidR="004B548B" w:rsidRPr="009545B3" w:rsidRDefault="004B548B"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2" w:name="_Toc118373471"/>
      <w:bookmarkEnd w:id="242"/>
    </w:p>
    <w:p w14:paraId="1551CA39" w14:textId="77777777" w:rsidR="00BA5DA2" w:rsidRPr="009545B3" w:rsidRDefault="00BA5DA2" w:rsidP="002D7A75">
      <w:pPr>
        <w:spacing w:line="288" w:lineRule="auto"/>
        <w:jc w:val="both"/>
        <w:rPr>
          <w:rFonts w:ascii="Century Gothic" w:hAnsi="Century Gothic" w:cs="Tahoma"/>
          <w:sz w:val="18"/>
          <w:szCs w:val="18"/>
        </w:rPr>
      </w:pPr>
      <w:bookmarkStart w:id="243" w:name="_Toc488152443"/>
      <w:r w:rsidRPr="009545B3">
        <w:rPr>
          <w:rFonts w:ascii="Century Gothic" w:hAnsi="Century Gothic" w:cs="Tahoma"/>
          <w:sz w:val="18"/>
          <w:szCs w:val="18"/>
        </w:rPr>
        <w:t>V tem poglavju naročnik določa pogoje za sodelovanje gospodarskih subjektov.</w:t>
      </w:r>
    </w:p>
    <w:p w14:paraId="7DC799A9" w14:textId="77777777" w:rsidR="00BA5DA2" w:rsidRPr="009545B3" w:rsidRDefault="00BA5DA2" w:rsidP="002D7A75">
      <w:pPr>
        <w:spacing w:line="288" w:lineRule="auto"/>
        <w:jc w:val="both"/>
        <w:rPr>
          <w:rFonts w:ascii="Century Gothic" w:hAnsi="Century Gothic" w:cs="Tahoma"/>
          <w:sz w:val="18"/>
          <w:szCs w:val="18"/>
        </w:rPr>
      </w:pPr>
    </w:p>
    <w:p w14:paraId="6D5EE7FF"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Pogoji se lahko nanašajo na naslednje gospodarske subjekte:</w:t>
      </w:r>
    </w:p>
    <w:p w14:paraId="6CF7085C"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ponudnika;</w:t>
      </w:r>
    </w:p>
    <w:p w14:paraId="5C08B2D2"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partnerje v skupni ponudbi na podlagi četrtega odstavka 10. člena ZJN-3,</w:t>
      </w:r>
    </w:p>
    <w:p w14:paraId="54C116CD"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podizvajalce.</w:t>
      </w:r>
    </w:p>
    <w:p w14:paraId="0E94A1A0"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 xml:space="preserve">Vsak gospodarski subjekt, za katerega je določeno izpolnjevanje kakršnegakoli pogoja, mora oddati svoj ESPD obrazec v delu, ki je zanj aktualen. </w:t>
      </w:r>
    </w:p>
    <w:p w14:paraId="770920DB" w14:textId="77777777" w:rsidR="00BA5DA2" w:rsidRPr="009545B3" w:rsidRDefault="00BA5DA2" w:rsidP="002D7A75">
      <w:pPr>
        <w:spacing w:line="288" w:lineRule="auto"/>
        <w:jc w:val="both"/>
        <w:rPr>
          <w:rFonts w:ascii="Century Gothic" w:hAnsi="Century Gothic" w:cs="Tahoma"/>
          <w:i/>
          <w:iCs/>
          <w:sz w:val="18"/>
          <w:szCs w:val="18"/>
        </w:rPr>
      </w:pPr>
    </w:p>
    <w:p w14:paraId="206A1DC3"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4" w:name="_Toc118373472"/>
      <w:bookmarkStart w:id="245" w:name="_Toc148297835"/>
      <w:r w:rsidRPr="009545B3">
        <w:rPr>
          <w:rFonts w:ascii="Century Gothic" w:hAnsi="Century Gothic" w:cs="Tahoma"/>
          <w:b/>
          <w:iCs/>
          <w:kern w:val="28"/>
          <w:sz w:val="18"/>
          <w:szCs w:val="18"/>
        </w:rPr>
        <w:t>4.1 Sposobnost za opravljanje poklicne dejavnosti</w:t>
      </w:r>
      <w:bookmarkEnd w:id="243"/>
      <w:bookmarkEnd w:id="244"/>
      <w:bookmarkEnd w:id="245"/>
    </w:p>
    <w:p w14:paraId="22049370"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eastAsia="Calibri" w:hAnsi="Century Gothic" w:cs="Tahoma"/>
          <w:sz w:val="18"/>
          <w:szCs w:val="18"/>
          <w:lang w:eastAsia="en-US"/>
        </w:rPr>
        <w:t>Ponudnik mora imeti registrirano dejavnost, ki je predmet javnega naročila</w:t>
      </w:r>
      <w:r w:rsidRPr="009545B3">
        <w:rPr>
          <w:rFonts w:ascii="Century Gothic" w:eastAsia="Calibri" w:hAnsi="Century Gothic" w:cs="Tahoma"/>
          <w:sz w:val="18"/>
          <w:szCs w:val="18"/>
        </w:rPr>
        <w:t xml:space="preserve"> ter </w:t>
      </w:r>
      <w:r w:rsidRPr="009545B3">
        <w:rPr>
          <w:rFonts w:ascii="Century Gothic" w:hAnsi="Century Gothic" w:cs="Tahoma"/>
          <w:bCs/>
          <w:sz w:val="18"/>
          <w:szCs w:val="18"/>
        </w:rPr>
        <w:t xml:space="preserve">mora imeti dovoljenja pristojnih organov za opravljanje navedenih dejavnosti, če je tako dovoljenje zahtevano skladno z zakonodajo. </w:t>
      </w:r>
    </w:p>
    <w:p w14:paraId="2499021C"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 xml:space="preserve">V primeru skupne ponudbe mora pogoj izpolniti vsak izmed partnerjev posebej. </w:t>
      </w:r>
    </w:p>
    <w:p w14:paraId="1CF2BE85"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Kadar namerava ponudnik izvesti javno naročilo s podizvajalcem, mora ta pogoj izpolnjevati tudi podizvajalec, ki sodeluje pri izvedbi javnega naročila.</w:t>
      </w:r>
    </w:p>
    <w:p w14:paraId="2783BFB2"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iCs/>
          <w:sz w:val="18"/>
          <w:szCs w:val="18"/>
        </w:rPr>
        <w:t>Dokazilo</w:t>
      </w:r>
      <w:r w:rsidRPr="009545B3">
        <w:rPr>
          <w:rFonts w:ascii="Century Gothic" w:eastAsia="Calibri" w:hAnsi="Century Gothic" w:cs="Tahoma"/>
          <w:b/>
          <w:sz w:val="18"/>
          <w:szCs w:val="18"/>
          <w:lang w:eastAsia="en-US"/>
        </w:rPr>
        <w:t>: Ponudnik/partner/podizvajalec izpolni ESPD obrazec in sicer v delu IV.A »vpis v poslovni register«.</w:t>
      </w:r>
    </w:p>
    <w:p w14:paraId="045DDF2B" w14:textId="77777777" w:rsidR="00BA5DA2" w:rsidRPr="009545B3" w:rsidRDefault="00BA5DA2" w:rsidP="002D7A75">
      <w:pPr>
        <w:spacing w:line="288" w:lineRule="auto"/>
        <w:jc w:val="both"/>
        <w:rPr>
          <w:rFonts w:ascii="Century Gothic" w:hAnsi="Century Gothic" w:cs="Tahoma"/>
          <w:bCs/>
          <w:i/>
          <w:sz w:val="18"/>
          <w:szCs w:val="18"/>
        </w:rPr>
      </w:pPr>
      <w:r w:rsidRPr="009545B3">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20471D62" w14:textId="77777777" w:rsidR="00BA5DA2" w:rsidRPr="009545B3" w:rsidRDefault="00BA5DA2" w:rsidP="002D7A75">
      <w:pPr>
        <w:spacing w:line="288" w:lineRule="auto"/>
        <w:jc w:val="both"/>
        <w:rPr>
          <w:rFonts w:ascii="Century Gothic" w:eastAsia="Calibri" w:hAnsi="Century Gothic" w:cs="Tahoma"/>
          <w:b/>
          <w:sz w:val="18"/>
          <w:szCs w:val="18"/>
        </w:rPr>
      </w:pPr>
    </w:p>
    <w:p w14:paraId="633F0B3F"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6" w:name="_Toc488152444"/>
      <w:bookmarkStart w:id="247" w:name="_Toc118373473"/>
      <w:bookmarkStart w:id="248" w:name="_Toc148297836"/>
      <w:r w:rsidRPr="009545B3">
        <w:rPr>
          <w:rFonts w:ascii="Century Gothic" w:hAnsi="Century Gothic" w:cs="Tahoma"/>
          <w:b/>
          <w:iCs/>
          <w:kern w:val="28"/>
          <w:sz w:val="18"/>
          <w:szCs w:val="18"/>
        </w:rPr>
        <w:t>4.2 Ekonomski in finančni položaj</w:t>
      </w:r>
      <w:bookmarkEnd w:id="246"/>
      <w:bookmarkEnd w:id="247"/>
      <w:bookmarkEnd w:id="248"/>
    </w:p>
    <w:p w14:paraId="049F5724"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6FDEBF17" w14:textId="77777777" w:rsidR="00BA5DA2" w:rsidRPr="009545B3" w:rsidRDefault="00BA5DA2" w:rsidP="002D7A75">
      <w:pPr>
        <w:spacing w:line="288" w:lineRule="auto"/>
        <w:jc w:val="both"/>
        <w:rPr>
          <w:rFonts w:ascii="Century Gothic" w:hAnsi="Century Gothic" w:cs="Tahoma"/>
          <w:b/>
          <w:bCs/>
          <w:sz w:val="18"/>
          <w:szCs w:val="18"/>
        </w:rPr>
      </w:pPr>
      <w:r w:rsidRPr="009545B3">
        <w:rPr>
          <w:rFonts w:ascii="Century Gothic" w:eastAsia="Calibri" w:hAnsi="Century Gothic" w:cs="Tahoma"/>
          <w:b/>
          <w:sz w:val="18"/>
          <w:szCs w:val="18"/>
        </w:rPr>
        <w:t xml:space="preserve">Dokazilo: </w:t>
      </w:r>
      <w:r w:rsidRPr="009545B3">
        <w:rPr>
          <w:rFonts w:ascii="Century Gothic" w:hAnsi="Century Gothic" w:cs="Tahoma"/>
          <w:b/>
          <w:bCs/>
          <w:sz w:val="18"/>
          <w:szCs w:val="18"/>
        </w:rPr>
        <w:t>Ponudnik/partner izpolni ESPD obrazec v delu VI. Sklepne izjave.</w:t>
      </w:r>
    </w:p>
    <w:p w14:paraId="4F55CC57" w14:textId="77777777" w:rsidR="00BA5DA2" w:rsidRPr="009545B3" w:rsidRDefault="00BA5DA2" w:rsidP="002D7A75">
      <w:pPr>
        <w:spacing w:line="288" w:lineRule="auto"/>
        <w:jc w:val="both"/>
        <w:rPr>
          <w:rFonts w:ascii="Century Gothic" w:eastAsia="Calibri" w:hAnsi="Century Gothic" w:cs="Tahoma"/>
          <w:i/>
          <w:sz w:val="18"/>
          <w:szCs w:val="18"/>
          <w:lang w:eastAsia="en-US"/>
        </w:rPr>
      </w:pPr>
      <w:r w:rsidRPr="009545B3">
        <w:rPr>
          <w:rFonts w:ascii="Century Gothic" w:hAnsi="Century Gothic" w:cs="Tahoma"/>
          <w:bCs/>
          <w:i/>
          <w:sz w:val="18"/>
          <w:szCs w:val="18"/>
        </w:rPr>
        <w:t xml:space="preserve">V kolikor je ponudnik tuja pravna oseba, le-ta predloži originalna potrdila izdana s strani pristojnega organa oziroma </w:t>
      </w:r>
      <w:proofErr w:type="spellStart"/>
      <w:r w:rsidRPr="009545B3">
        <w:rPr>
          <w:rFonts w:ascii="Century Gothic" w:hAnsi="Century Gothic" w:cs="Tahoma"/>
          <w:bCs/>
          <w:i/>
          <w:sz w:val="18"/>
          <w:szCs w:val="18"/>
        </w:rPr>
        <w:t>Dun</w:t>
      </w:r>
      <w:proofErr w:type="spellEnd"/>
      <w:r w:rsidRPr="009545B3">
        <w:rPr>
          <w:rFonts w:ascii="Century Gothic" w:hAnsi="Century Gothic" w:cs="Tahoma"/>
          <w:bCs/>
          <w:i/>
          <w:sz w:val="18"/>
          <w:szCs w:val="18"/>
        </w:rPr>
        <w:t xml:space="preserve"> &amp; </w:t>
      </w:r>
      <w:proofErr w:type="spellStart"/>
      <w:r w:rsidRPr="009545B3">
        <w:rPr>
          <w:rFonts w:ascii="Century Gothic" w:hAnsi="Century Gothic" w:cs="Tahoma"/>
          <w:bCs/>
          <w:i/>
          <w:sz w:val="18"/>
          <w:szCs w:val="18"/>
        </w:rPr>
        <w:t>Bradstreet</w:t>
      </w:r>
      <w:proofErr w:type="spellEnd"/>
      <w:r w:rsidRPr="009545B3">
        <w:rPr>
          <w:rFonts w:ascii="Century Gothic" w:hAnsi="Century Gothic" w:cs="Tahoma"/>
          <w:bCs/>
          <w:i/>
          <w:sz w:val="18"/>
          <w:szCs w:val="18"/>
        </w:rPr>
        <w:t xml:space="preserve"> ali druge ustrezne bonitetne hiše oziroma bank),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9545B3">
        <w:rPr>
          <w:rFonts w:ascii="Century Gothic" w:eastAsia="Calibri" w:hAnsi="Century Gothic" w:cs="Tahoma"/>
          <w:i/>
          <w:sz w:val="18"/>
          <w:szCs w:val="18"/>
          <w:lang w:eastAsia="en-US"/>
        </w:rPr>
        <w:t xml:space="preserve">Če ima ponudnik odprtih več računov, mora predložiti toliko potrdil kot ima računov. </w:t>
      </w:r>
    </w:p>
    <w:p w14:paraId="298D1088"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V primeru skupne ponudbe mora pogoj izpolniti vsak izmed partnerjev</w:t>
      </w:r>
      <w:r w:rsidRPr="009545B3">
        <w:rPr>
          <w:rFonts w:ascii="Century Gothic" w:eastAsia="Calibri" w:hAnsi="Century Gothic" w:cs="Tahoma"/>
          <w:sz w:val="18"/>
          <w:szCs w:val="18"/>
          <w:lang w:eastAsia="en-US"/>
        </w:rPr>
        <w:t>.</w:t>
      </w:r>
    </w:p>
    <w:p w14:paraId="23BFEC9A" w14:textId="77777777" w:rsidR="00BA5DA2" w:rsidRPr="00210F3C" w:rsidRDefault="00BA5DA2" w:rsidP="002D7A75">
      <w:pPr>
        <w:spacing w:line="288" w:lineRule="auto"/>
        <w:jc w:val="both"/>
        <w:rPr>
          <w:rFonts w:ascii="Century Gothic" w:eastAsia="Calibri" w:hAnsi="Century Gothic" w:cs="Tahoma"/>
          <w:color w:val="FF0000"/>
          <w:sz w:val="18"/>
          <w:szCs w:val="18"/>
          <w:lang w:eastAsia="en-US"/>
        </w:rPr>
      </w:pPr>
    </w:p>
    <w:p w14:paraId="14E49675" w14:textId="31E02A4D"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9" w:name="_Toc536623009"/>
      <w:bookmarkStart w:id="250" w:name="_Toc118373474"/>
      <w:bookmarkStart w:id="251" w:name="_Toc148297837"/>
      <w:r w:rsidRPr="009545B3">
        <w:rPr>
          <w:rFonts w:ascii="Century Gothic" w:hAnsi="Century Gothic" w:cs="Tahoma"/>
          <w:b/>
          <w:iCs/>
          <w:kern w:val="28"/>
          <w:sz w:val="18"/>
          <w:szCs w:val="18"/>
        </w:rPr>
        <w:t>4.3 Finančna zavarovanja</w:t>
      </w:r>
      <w:bookmarkEnd w:id="249"/>
      <w:bookmarkEnd w:id="250"/>
      <w:bookmarkEnd w:id="251"/>
    </w:p>
    <w:p w14:paraId="206CB70F" w14:textId="0055E522"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Ponudnik mora ob oddaji ponudbe skladno s tč. 2.</w:t>
      </w:r>
      <w:r w:rsidR="009545B3" w:rsidRPr="009545B3">
        <w:rPr>
          <w:rFonts w:ascii="Century Gothic" w:hAnsi="Century Gothic" w:cs="Tahoma"/>
          <w:bCs/>
          <w:sz w:val="18"/>
          <w:szCs w:val="18"/>
        </w:rPr>
        <w:t>9</w:t>
      </w:r>
      <w:r w:rsidRPr="009545B3">
        <w:rPr>
          <w:rFonts w:ascii="Century Gothic" w:hAnsi="Century Gothic" w:cs="Tahoma"/>
          <w:bCs/>
          <w:sz w:val="18"/>
          <w:szCs w:val="18"/>
        </w:rPr>
        <w:t xml:space="preserve"> te dokumentacije dostaviti naslednja dokazila o ustreznosti finančnih zavarovanj predmeta javnega naročila in sicer:</w:t>
      </w:r>
    </w:p>
    <w:p w14:paraId="0CF10DA4" w14:textId="7A49D355" w:rsidR="00A6563D" w:rsidRPr="009545B3" w:rsidRDefault="00A6563D" w:rsidP="0078767A">
      <w:pPr>
        <w:numPr>
          <w:ilvl w:val="0"/>
          <w:numId w:val="10"/>
        </w:numPr>
        <w:spacing w:line="288" w:lineRule="auto"/>
        <w:contextualSpacing/>
        <w:jc w:val="both"/>
        <w:rPr>
          <w:rFonts w:ascii="Century Gothic" w:hAnsi="Century Gothic" w:cs="Tahoma"/>
          <w:bCs/>
          <w:sz w:val="18"/>
          <w:szCs w:val="18"/>
        </w:rPr>
      </w:pPr>
      <w:r w:rsidRPr="009545B3">
        <w:rPr>
          <w:rFonts w:ascii="Century Gothic" w:hAnsi="Century Gothic" w:cs="Tahoma"/>
          <w:bCs/>
          <w:sz w:val="18"/>
          <w:szCs w:val="18"/>
        </w:rPr>
        <w:t>Finančno zavarovanje za dobro izvedbo pogodbenih obveznosti</w:t>
      </w:r>
      <w:r w:rsidR="00A9239F">
        <w:rPr>
          <w:rFonts w:ascii="Century Gothic" w:hAnsi="Century Gothic" w:cs="Tahoma"/>
          <w:bCs/>
          <w:sz w:val="18"/>
          <w:szCs w:val="18"/>
        </w:rPr>
        <w:t>.</w:t>
      </w:r>
    </w:p>
    <w:p w14:paraId="1599A401" w14:textId="77777777" w:rsidR="009545B3" w:rsidRPr="009545B3" w:rsidRDefault="00BA5DA2" w:rsidP="009545B3">
      <w:pPr>
        <w:spacing w:line="288" w:lineRule="auto"/>
        <w:jc w:val="both"/>
        <w:rPr>
          <w:rFonts w:ascii="Century Gothic" w:hAnsi="Century Gothic" w:cs="Tahoma"/>
          <w:b/>
          <w:bCs/>
          <w:sz w:val="18"/>
          <w:szCs w:val="18"/>
        </w:rPr>
      </w:pPr>
      <w:bookmarkStart w:id="252" w:name="_Hlk123675578"/>
      <w:r w:rsidRPr="009545B3">
        <w:rPr>
          <w:rFonts w:ascii="Century Gothic" w:hAnsi="Century Gothic" w:cs="Tahoma"/>
          <w:b/>
          <w:bCs/>
          <w:sz w:val="18"/>
          <w:szCs w:val="18"/>
        </w:rPr>
        <w:t xml:space="preserve">Dokazilo: Ponudnik izpolni Obrazec </w:t>
      </w:r>
      <w:r w:rsidR="00D97F74" w:rsidRPr="009545B3">
        <w:rPr>
          <w:rFonts w:ascii="Century Gothic" w:hAnsi="Century Gothic" w:cs="Tahoma"/>
          <w:b/>
          <w:bCs/>
          <w:sz w:val="18"/>
          <w:szCs w:val="18"/>
        </w:rPr>
        <w:t>6</w:t>
      </w:r>
      <w:r w:rsidRPr="009545B3">
        <w:rPr>
          <w:rFonts w:ascii="Century Gothic" w:hAnsi="Century Gothic" w:cs="Tahoma"/>
          <w:b/>
          <w:bCs/>
          <w:sz w:val="18"/>
          <w:szCs w:val="18"/>
        </w:rPr>
        <w:t xml:space="preserve"> - </w:t>
      </w:r>
      <w:r w:rsidR="009545B3" w:rsidRPr="009545B3">
        <w:rPr>
          <w:rFonts w:ascii="Century Gothic" w:hAnsi="Century Gothic" w:cs="Tahoma"/>
          <w:b/>
          <w:bCs/>
          <w:sz w:val="18"/>
          <w:szCs w:val="18"/>
        </w:rPr>
        <w:t>Izjava o predložitvi finančnega zavarovanja za dobro izvedbo pogodbenih obveznosti.</w:t>
      </w:r>
    </w:p>
    <w:p w14:paraId="56A124F8" w14:textId="423573C2" w:rsidR="00BA5DA2" w:rsidRPr="00210F3C" w:rsidRDefault="00BA5DA2" w:rsidP="009545B3">
      <w:pPr>
        <w:spacing w:line="288" w:lineRule="auto"/>
        <w:jc w:val="both"/>
        <w:rPr>
          <w:rFonts w:ascii="Century Gothic" w:hAnsi="Century Gothic" w:cs="Tahoma"/>
          <w:b/>
          <w:bCs/>
          <w:color w:val="FF0000"/>
          <w:sz w:val="18"/>
          <w:szCs w:val="18"/>
        </w:rPr>
      </w:pPr>
    </w:p>
    <w:p w14:paraId="31262D12" w14:textId="50C31AEC" w:rsidR="00D62576" w:rsidRPr="00AA1DB3" w:rsidRDefault="00D62576" w:rsidP="00D62576">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53" w:name="_Toc148297838"/>
      <w:bookmarkStart w:id="254" w:name="_Toc499890254"/>
      <w:bookmarkEnd w:id="252"/>
      <w:r w:rsidRPr="00AA1DB3">
        <w:rPr>
          <w:rFonts w:ascii="Century Gothic" w:hAnsi="Century Gothic" w:cs="Tahoma"/>
          <w:b/>
          <w:iCs/>
          <w:kern w:val="28"/>
          <w:sz w:val="18"/>
          <w:szCs w:val="18"/>
        </w:rPr>
        <w:t>4.</w:t>
      </w:r>
      <w:r w:rsidR="00E549AF" w:rsidRPr="00AA1DB3">
        <w:rPr>
          <w:rFonts w:ascii="Century Gothic" w:hAnsi="Century Gothic" w:cs="Tahoma"/>
          <w:b/>
          <w:iCs/>
          <w:kern w:val="28"/>
          <w:sz w:val="18"/>
          <w:szCs w:val="18"/>
        </w:rPr>
        <w:t>4</w:t>
      </w:r>
      <w:r w:rsidRPr="00AA1DB3">
        <w:rPr>
          <w:rFonts w:ascii="Century Gothic" w:hAnsi="Century Gothic" w:cs="Tahoma"/>
          <w:b/>
          <w:iCs/>
          <w:kern w:val="28"/>
          <w:sz w:val="18"/>
          <w:szCs w:val="18"/>
        </w:rPr>
        <w:t xml:space="preserve"> </w:t>
      </w:r>
      <w:r w:rsidR="005B3B9A" w:rsidRPr="00AA1DB3">
        <w:rPr>
          <w:rFonts w:ascii="Century Gothic" w:hAnsi="Century Gothic" w:cs="Tahoma"/>
          <w:b/>
          <w:iCs/>
          <w:kern w:val="28"/>
          <w:sz w:val="18"/>
          <w:szCs w:val="18"/>
        </w:rPr>
        <w:t>Tehnična ustreznost ponujenega blaga</w:t>
      </w:r>
      <w:bookmarkEnd w:id="253"/>
    </w:p>
    <w:p w14:paraId="47A8811B" w14:textId="77777777" w:rsidR="009545B3" w:rsidRPr="00ED350D" w:rsidRDefault="009545B3" w:rsidP="009545B3">
      <w:pPr>
        <w:spacing w:line="288" w:lineRule="auto"/>
        <w:jc w:val="both"/>
        <w:rPr>
          <w:rFonts w:ascii="Century Gothic" w:hAnsi="Century Gothic" w:cs="Tahoma"/>
          <w:bCs/>
          <w:sz w:val="18"/>
          <w:szCs w:val="18"/>
        </w:rPr>
      </w:pPr>
      <w:r w:rsidRPr="00ED350D">
        <w:rPr>
          <w:rFonts w:ascii="Century Gothic" w:hAnsi="Century Gothic" w:cs="Tahoma"/>
          <w:bCs/>
          <w:sz w:val="18"/>
          <w:szCs w:val="18"/>
        </w:rPr>
        <w:t>Ponudnik mora ob oddaji ponudbe oddati:</w:t>
      </w:r>
    </w:p>
    <w:p w14:paraId="266DBE74" w14:textId="4FE19B0A" w:rsidR="009545B3" w:rsidRPr="00BD7BF0"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Izjavo o dobavi blaga (Obrazec 5)</w:t>
      </w:r>
      <w:r w:rsidR="00AA1DB3">
        <w:rPr>
          <w:rFonts w:ascii="Century Gothic" w:hAnsi="Century Gothic" w:cs="Tahoma"/>
          <w:bCs/>
          <w:sz w:val="18"/>
          <w:szCs w:val="18"/>
        </w:rPr>
        <w:t>;</w:t>
      </w:r>
    </w:p>
    <w:p w14:paraId="5B303338" w14:textId="42F0E135" w:rsidR="009545B3" w:rsidRPr="004B490E"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Izjavo o dobavi blaga povezanim </w:t>
      </w:r>
      <w:r w:rsidRPr="004B490E">
        <w:rPr>
          <w:rFonts w:ascii="Century Gothic" w:hAnsi="Century Gothic" w:cs="Tahoma"/>
          <w:bCs/>
          <w:sz w:val="18"/>
          <w:szCs w:val="18"/>
        </w:rPr>
        <w:t>družbam (Obrazec 11)</w:t>
      </w:r>
      <w:r w:rsidR="009522A7" w:rsidRPr="004B490E">
        <w:rPr>
          <w:rFonts w:ascii="Century Gothic" w:hAnsi="Century Gothic" w:cs="Tahoma"/>
          <w:bCs/>
          <w:sz w:val="18"/>
          <w:szCs w:val="18"/>
        </w:rPr>
        <w:t>;</w:t>
      </w:r>
    </w:p>
    <w:p w14:paraId="6F26F8D8" w14:textId="7EEA8031" w:rsidR="009545B3" w:rsidRPr="009545B3" w:rsidRDefault="00AA1DB3" w:rsidP="0078767A">
      <w:pPr>
        <w:numPr>
          <w:ilvl w:val="0"/>
          <w:numId w:val="23"/>
        </w:numPr>
        <w:spacing w:line="288" w:lineRule="auto"/>
        <w:jc w:val="both"/>
        <w:rPr>
          <w:rFonts w:ascii="Century Gothic" w:hAnsi="Century Gothic" w:cs="Tahoma"/>
          <w:bCs/>
          <w:sz w:val="18"/>
          <w:szCs w:val="18"/>
        </w:rPr>
      </w:pPr>
      <w:r>
        <w:rPr>
          <w:rFonts w:ascii="Century Gothic" w:hAnsi="Century Gothic" w:cs="Tahoma"/>
          <w:bCs/>
          <w:sz w:val="18"/>
          <w:szCs w:val="18"/>
        </w:rPr>
        <w:t>T</w:t>
      </w:r>
      <w:r w:rsidR="009545B3" w:rsidRPr="009545B3">
        <w:rPr>
          <w:rFonts w:ascii="Century Gothic" w:hAnsi="Century Gothic" w:cs="Tahoma"/>
          <w:bCs/>
          <w:sz w:val="18"/>
          <w:szCs w:val="18"/>
        </w:rPr>
        <w:t>ehnično dokumentacijo (tehnični list) za nudeno blago v elektronski obliki</w:t>
      </w:r>
      <w:r>
        <w:rPr>
          <w:rFonts w:ascii="Century Gothic" w:hAnsi="Century Gothic" w:cs="Tahoma"/>
          <w:bCs/>
          <w:sz w:val="18"/>
          <w:szCs w:val="18"/>
        </w:rPr>
        <w:t>;</w:t>
      </w:r>
    </w:p>
    <w:p w14:paraId="45256AC2" w14:textId="2E1D9845" w:rsidR="009545B3" w:rsidRPr="009545B3" w:rsidRDefault="00AA1DB3" w:rsidP="0078767A">
      <w:pPr>
        <w:numPr>
          <w:ilvl w:val="0"/>
          <w:numId w:val="23"/>
        </w:numPr>
        <w:spacing w:line="288" w:lineRule="auto"/>
        <w:jc w:val="both"/>
        <w:rPr>
          <w:rFonts w:ascii="Century Gothic" w:hAnsi="Century Gothic" w:cs="Tahoma"/>
          <w:bCs/>
          <w:sz w:val="18"/>
          <w:szCs w:val="18"/>
        </w:rPr>
      </w:pPr>
      <w:r>
        <w:rPr>
          <w:rFonts w:ascii="Century Gothic" w:hAnsi="Century Gothic" w:cs="Tahoma"/>
          <w:bCs/>
          <w:sz w:val="18"/>
          <w:szCs w:val="18"/>
        </w:rPr>
        <w:t>V</w:t>
      </w:r>
      <w:r w:rsidR="009545B3" w:rsidRPr="009545B3">
        <w:rPr>
          <w:rFonts w:ascii="Century Gothic" w:hAnsi="Century Gothic" w:cs="Tahoma"/>
          <w:bCs/>
          <w:sz w:val="18"/>
          <w:szCs w:val="18"/>
        </w:rPr>
        <w:t>arnostni list za nudeno blago v elektronski obliki</w:t>
      </w:r>
      <w:r>
        <w:rPr>
          <w:rFonts w:ascii="Century Gothic" w:hAnsi="Century Gothic" w:cs="Tahoma"/>
          <w:bCs/>
          <w:sz w:val="18"/>
          <w:szCs w:val="18"/>
        </w:rPr>
        <w:t>;</w:t>
      </w:r>
    </w:p>
    <w:p w14:paraId="54842D7D" w14:textId="77777777" w:rsidR="009545B3" w:rsidRPr="00BD7BF0"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Potrdilo o kakovosti blaga. </w:t>
      </w:r>
    </w:p>
    <w:p w14:paraId="6DD1E58E" w14:textId="31DB4E7F" w:rsidR="009545B3" w:rsidRPr="00AA1DB3" w:rsidRDefault="009545B3" w:rsidP="009545B3">
      <w:pPr>
        <w:spacing w:line="288" w:lineRule="auto"/>
        <w:jc w:val="both"/>
        <w:rPr>
          <w:rFonts w:ascii="Century Gothic" w:hAnsi="Century Gothic" w:cs="Tahoma"/>
          <w:b/>
          <w:bCs/>
          <w:sz w:val="18"/>
          <w:szCs w:val="18"/>
        </w:rPr>
      </w:pPr>
      <w:r w:rsidRPr="00BD7BF0">
        <w:rPr>
          <w:rFonts w:ascii="Century Gothic" w:hAnsi="Century Gothic" w:cs="Tahoma"/>
          <w:b/>
          <w:bCs/>
          <w:sz w:val="18"/>
          <w:szCs w:val="18"/>
        </w:rPr>
        <w:t>Dokazilo: Ponudnik/partner izpolni ESPD obrazec in priloži ustrez</w:t>
      </w:r>
      <w:r w:rsidR="00AA1DB3">
        <w:rPr>
          <w:rFonts w:ascii="Century Gothic" w:hAnsi="Century Gothic" w:cs="Tahoma"/>
          <w:b/>
          <w:bCs/>
          <w:sz w:val="18"/>
          <w:szCs w:val="18"/>
        </w:rPr>
        <w:t>ne zahtevane obrazce in dokazila.</w:t>
      </w:r>
    </w:p>
    <w:p w14:paraId="08B12592" w14:textId="77777777" w:rsidR="00D62576" w:rsidRPr="00210F3C" w:rsidRDefault="00D62576" w:rsidP="00D62576">
      <w:pPr>
        <w:spacing w:line="288" w:lineRule="auto"/>
        <w:jc w:val="both"/>
        <w:rPr>
          <w:rFonts w:ascii="Century Gothic" w:hAnsi="Century Gothic" w:cs="Tahoma"/>
          <w:bCs/>
          <w:iCs/>
          <w:color w:val="FF0000"/>
          <w:kern w:val="28"/>
          <w:sz w:val="18"/>
          <w:szCs w:val="18"/>
        </w:rPr>
      </w:pPr>
    </w:p>
    <w:p w14:paraId="0C2DE7D4"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58235DF2"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5FD7F404"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3DD5D7AF" w14:textId="77A69C95" w:rsidR="00D62576" w:rsidRPr="00210F3C" w:rsidRDefault="00D62576">
      <w:pPr>
        <w:rPr>
          <w:rFonts w:ascii="Century Gothic" w:hAnsi="Century Gothic" w:cs="Tahoma"/>
          <w:b/>
          <w:bCs/>
          <w:color w:val="FF0000"/>
          <w:sz w:val="18"/>
          <w:szCs w:val="18"/>
        </w:rPr>
      </w:pPr>
      <w:r w:rsidRPr="00210F3C">
        <w:rPr>
          <w:rFonts w:ascii="Century Gothic" w:hAnsi="Century Gothic" w:cs="Tahoma"/>
          <w:b/>
          <w:bCs/>
          <w:color w:val="FF0000"/>
          <w:sz w:val="18"/>
          <w:szCs w:val="18"/>
        </w:rPr>
        <w:br w:type="page"/>
      </w:r>
    </w:p>
    <w:p w14:paraId="4FC01EC1" w14:textId="1BB6651D" w:rsidR="00BA5DA2" w:rsidRPr="00AA1DB3" w:rsidRDefault="00BA5DA2" w:rsidP="00195D36">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55" w:name="_Toc118373477"/>
      <w:bookmarkStart w:id="256" w:name="_Toc148297839"/>
      <w:r w:rsidRPr="00AA1DB3">
        <w:rPr>
          <w:rFonts w:ascii="Century Gothic" w:hAnsi="Century Gothic" w:cs="Tahoma"/>
          <w:b/>
          <w:kern w:val="28"/>
          <w:sz w:val="18"/>
          <w:szCs w:val="18"/>
        </w:rPr>
        <w:lastRenderedPageBreak/>
        <w:t xml:space="preserve">5 </w:t>
      </w:r>
      <w:r w:rsidRPr="00AA1DB3">
        <w:rPr>
          <w:rFonts w:ascii="Century Gothic" w:hAnsi="Century Gothic" w:cs="Tahoma"/>
          <w:b/>
          <w:kern w:val="28"/>
          <w:sz w:val="18"/>
          <w:szCs w:val="18"/>
        </w:rPr>
        <w:tab/>
        <w:t>PREDMET JAVNEGA NAROČILA</w:t>
      </w:r>
      <w:bookmarkEnd w:id="254"/>
      <w:bookmarkEnd w:id="255"/>
      <w:bookmarkEnd w:id="256"/>
    </w:p>
    <w:p w14:paraId="7FADD9EC" w14:textId="77777777" w:rsidR="00DE6B0E" w:rsidRPr="00210F3C" w:rsidRDefault="00DE6B0E" w:rsidP="009C59DA">
      <w:pPr>
        <w:spacing w:line="288" w:lineRule="auto"/>
        <w:jc w:val="both"/>
        <w:rPr>
          <w:rFonts w:ascii="Century Gothic" w:hAnsi="Century Gothic" w:cs="Tahoma"/>
          <w:bCs/>
          <w:color w:val="FF0000"/>
          <w:sz w:val="18"/>
          <w:szCs w:val="18"/>
        </w:rPr>
      </w:pPr>
    </w:p>
    <w:p w14:paraId="1208F748" w14:textId="346C0261" w:rsidR="00AA1DB3" w:rsidRPr="00ED350D" w:rsidRDefault="00AA1DB3" w:rsidP="00AA1DB3">
      <w:pPr>
        <w:spacing w:line="288" w:lineRule="auto"/>
        <w:jc w:val="both"/>
        <w:rPr>
          <w:rFonts w:ascii="Century Gothic" w:hAnsi="Century Gothic" w:cs="Tahoma"/>
          <w:b/>
          <w:bCs/>
          <w:sz w:val="18"/>
          <w:szCs w:val="18"/>
        </w:rPr>
      </w:pPr>
      <w:r w:rsidRPr="00ED350D">
        <w:rPr>
          <w:rFonts w:ascii="Century Gothic" w:hAnsi="Century Gothic" w:cs="Tahoma"/>
          <w:sz w:val="18"/>
          <w:szCs w:val="18"/>
        </w:rPr>
        <w:t xml:space="preserve">Predmet javnega naročila obsega dobavo blaga: </w:t>
      </w:r>
      <w:r w:rsidRPr="00ED350D">
        <w:rPr>
          <w:rFonts w:ascii="Century Gothic" w:hAnsi="Century Gothic" w:cs="Tahoma"/>
          <w:b/>
          <w:bCs/>
          <w:sz w:val="18"/>
          <w:szCs w:val="18"/>
        </w:rPr>
        <w:t xml:space="preserve">GORIVO DIESELSKO D2 </w:t>
      </w:r>
      <w:bookmarkStart w:id="257" w:name="_Hlk11157545"/>
      <w:bookmarkStart w:id="258" w:name="_Hlk11157346"/>
      <w:r w:rsidRPr="00ED350D">
        <w:rPr>
          <w:rFonts w:ascii="Century Gothic" w:hAnsi="Century Gothic" w:cs="Tahoma"/>
          <w:bCs/>
          <w:sz w:val="18"/>
          <w:szCs w:val="18"/>
        </w:rPr>
        <w:t xml:space="preserve">za obdobje </w:t>
      </w:r>
      <w:bookmarkEnd w:id="257"/>
      <w:bookmarkEnd w:id="258"/>
      <w:r>
        <w:rPr>
          <w:rFonts w:ascii="Century Gothic" w:hAnsi="Century Gothic" w:cs="Tahoma"/>
          <w:bCs/>
          <w:sz w:val="18"/>
          <w:szCs w:val="18"/>
        </w:rPr>
        <w:t>1. 1. 2024 do 31. 12. 2024</w:t>
      </w:r>
      <w:r w:rsidRPr="00ED350D">
        <w:rPr>
          <w:rFonts w:ascii="Century Gothic" w:hAnsi="Century Gothic" w:cs="Tahoma"/>
          <w:bCs/>
          <w:sz w:val="18"/>
          <w:szCs w:val="18"/>
        </w:rPr>
        <w:t>, po sistemu konsignacije. Blago se dostavlja v rezervoar na lokaciji naročnika skozi celotno obdobje, v skladu s potrebami naročnika, na zalogo v konsignaciji.</w:t>
      </w:r>
    </w:p>
    <w:p w14:paraId="7D03497D" w14:textId="77777777" w:rsidR="00AA1DB3" w:rsidRPr="00ED350D" w:rsidRDefault="00AA1DB3" w:rsidP="00AA1DB3">
      <w:pPr>
        <w:spacing w:line="288" w:lineRule="auto"/>
        <w:jc w:val="both"/>
        <w:rPr>
          <w:rFonts w:ascii="Century Gothic" w:hAnsi="Century Gothic" w:cs="Tahoma"/>
          <w:bCs/>
          <w:sz w:val="18"/>
          <w:szCs w:val="18"/>
        </w:rPr>
      </w:pPr>
    </w:p>
    <w:p w14:paraId="0227336E"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V kolikor ponudba ne bo zajemala celotne dobave blaga bo naročnik takšno ponudbo izključil iz postopka javnega naročila kot nedopustno.</w:t>
      </w:r>
    </w:p>
    <w:p w14:paraId="34ECAF8B" w14:textId="77777777" w:rsidR="00AA1DB3" w:rsidRPr="00ED350D" w:rsidRDefault="00AA1DB3" w:rsidP="00AA1DB3">
      <w:pPr>
        <w:spacing w:line="288" w:lineRule="auto"/>
        <w:jc w:val="both"/>
        <w:rPr>
          <w:rFonts w:ascii="Century Gothic" w:hAnsi="Century Gothic" w:cs="Tahoma"/>
          <w:bCs/>
          <w:sz w:val="18"/>
          <w:szCs w:val="18"/>
        </w:rPr>
      </w:pPr>
    </w:p>
    <w:p w14:paraId="77174442"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Preglednica  1: Specifikacija blaga s predvidenimi količinami </w:t>
      </w:r>
    </w:p>
    <w:tbl>
      <w:tblPr>
        <w:tblW w:w="9486" w:type="dxa"/>
        <w:tblCellMar>
          <w:left w:w="70" w:type="dxa"/>
          <w:right w:w="70" w:type="dxa"/>
        </w:tblCellMar>
        <w:tblLook w:val="04A0" w:firstRow="1" w:lastRow="0" w:firstColumn="1" w:lastColumn="0" w:noHBand="0" w:noVBand="1"/>
      </w:tblPr>
      <w:tblGrid>
        <w:gridCol w:w="672"/>
        <w:gridCol w:w="1413"/>
        <w:gridCol w:w="4772"/>
        <w:gridCol w:w="1226"/>
        <w:gridCol w:w="1403"/>
      </w:tblGrid>
      <w:tr w:rsidR="00AA1DB3" w:rsidRPr="00ED350D" w14:paraId="3EAAABD1" w14:textId="77777777" w:rsidTr="00FB116A">
        <w:trPr>
          <w:trHeight w:val="529"/>
        </w:trPr>
        <w:tc>
          <w:tcPr>
            <w:tcW w:w="672" w:type="dxa"/>
            <w:tcBorders>
              <w:top w:val="single" w:sz="12" w:space="0" w:color="auto"/>
              <w:left w:val="single" w:sz="12" w:space="0" w:color="auto"/>
              <w:bottom w:val="single" w:sz="8" w:space="0" w:color="auto"/>
              <w:right w:val="single" w:sz="4" w:space="0" w:color="auto"/>
            </w:tcBorders>
            <w:shd w:val="clear" w:color="000000" w:fill="F2F2F2"/>
            <w:vAlign w:val="center"/>
            <w:hideMark/>
          </w:tcPr>
          <w:p w14:paraId="52A283DF"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Poz.</w:t>
            </w:r>
          </w:p>
        </w:tc>
        <w:tc>
          <w:tcPr>
            <w:tcW w:w="1413" w:type="dxa"/>
            <w:tcBorders>
              <w:top w:val="single" w:sz="12" w:space="0" w:color="auto"/>
              <w:left w:val="nil"/>
              <w:bottom w:val="single" w:sz="8" w:space="0" w:color="auto"/>
              <w:right w:val="single" w:sz="4" w:space="0" w:color="auto"/>
            </w:tcBorders>
            <w:shd w:val="clear" w:color="000000" w:fill="F2F2F2"/>
            <w:vAlign w:val="center"/>
            <w:hideMark/>
          </w:tcPr>
          <w:p w14:paraId="3FA9F16E"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POSTAVKA</w:t>
            </w:r>
          </w:p>
        </w:tc>
        <w:tc>
          <w:tcPr>
            <w:tcW w:w="4772" w:type="dxa"/>
            <w:tcBorders>
              <w:top w:val="single" w:sz="12" w:space="0" w:color="auto"/>
              <w:left w:val="nil"/>
              <w:bottom w:val="single" w:sz="8" w:space="0" w:color="auto"/>
              <w:right w:val="single" w:sz="4" w:space="0" w:color="auto"/>
            </w:tcBorders>
            <w:shd w:val="clear" w:color="000000" w:fill="F2F2F2"/>
            <w:vAlign w:val="center"/>
            <w:hideMark/>
          </w:tcPr>
          <w:p w14:paraId="759FE69E"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NAZIV POSTAVKE</w:t>
            </w:r>
          </w:p>
        </w:tc>
        <w:tc>
          <w:tcPr>
            <w:tcW w:w="1226" w:type="dxa"/>
            <w:tcBorders>
              <w:top w:val="single" w:sz="12" w:space="0" w:color="auto"/>
              <w:left w:val="nil"/>
              <w:bottom w:val="single" w:sz="8" w:space="0" w:color="auto"/>
              <w:right w:val="single" w:sz="4" w:space="0" w:color="auto"/>
            </w:tcBorders>
            <w:shd w:val="clear" w:color="000000" w:fill="F2F2F2"/>
            <w:vAlign w:val="center"/>
            <w:hideMark/>
          </w:tcPr>
          <w:p w14:paraId="125F3D8D"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EM</w:t>
            </w:r>
          </w:p>
        </w:tc>
        <w:tc>
          <w:tcPr>
            <w:tcW w:w="1403" w:type="dxa"/>
            <w:tcBorders>
              <w:top w:val="single" w:sz="12" w:space="0" w:color="auto"/>
              <w:left w:val="nil"/>
              <w:bottom w:val="single" w:sz="8" w:space="0" w:color="auto"/>
              <w:right w:val="single" w:sz="12" w:space="0" w:color="auto"/>
            </w:tcBorders>
            <w:shd w:val="clear" w:color="000000" w:fill="F2F2F2"/>
            <w:vAlign w:val="center"/>
            <w:hideMark/>
          </w:tcPr>
          <w:p w14:paraId="6AC91154"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KOLIČINA</w:t>
            </w:r>
          </w:p>
        </w:tc>
      </w:tr>
      <w:tr w:rsidR="00AA1DB3" w:rsidRPr="00ED350D" w14:paraId="794233F0" w14:textId="77777777" w:rsidTr="00FB116A">
        <w:trPr>
          <w:trHeight w:val="503"/>
        </w:trPr>
        <w:tc>
          <w:tcPr>
            <w:tcW w:w="672" w:type="dxa"/>
            <w:tcBorders>
              <w:top w:val="single" w:sz="8" w:space="0" w:color="auto"/>
              <w:left w:val="single" w:sz="12" w:space="0" w:color="auto"/>
              <w:bottom w:val="single" w:sz="12" w:space="0" w:color="auto"/>
              <w:right w:val="single" w:sz="4" w:space="0" w:color="auto"/>
            </w:tcBorders>
            <w:shd w:val="clear" w:color="auto" w:fill="auto"/>
            <w:hideMark/>
          </w:tcPr>
          <w:p w14:paraId="348E44C6" w14:textId="77777777" w:rsidR="00AA1DB3" w:rsidRPr="00ED350D" w:rsidRDefault="00AA1DB3" w:rsidP="00FB116A">
            <w:pPr>
              <w:spacing w:before="120" w:line="288" w:lineRule="auto"/>
              <w:jc w:val="center"/>
              <w:rPr>
                <w:rFonts w:ascii="Century Gothic" w:hAnsi="Century Gothic" w:cs="Tahoma"/>
                <w:sz w:val="18"/>
                <w:szCs w:val="18"/>
              </w:rPr>
            </w:pPr>
            <w:bookmarkStart w:id="259" w:name="_Hlk110318182"/>
            <w:r w:rsidRPr="00ED350D">
              <w:rPr>
                <w:rFonts w:ascii="Century Gothic" w:hAnsi="Century Gothic" w:cs="Tahoma"/>
                <w:sz w:val="18"/>
                <w:szCs w:val="18"/>
              </w:rPr>
              <w:t>1.</w:t>
            </w:r>
          </w:p>
        </w:tc>
        <w:tc>
          <w:tcPr>
            <w:tcW w:w="1413" w:type="dxa"/>
            <w:tcBorders>
              <w:top w:val="single" w:sz="8" w:space="0" w:color="auto"/>
              <w:left w:val="nil"/>
              <w:bottom w:val="single" w:sz="12" w:space="0" w:color="auto"/>
              <w:right w:val="single" w:sz="8" w:space="0" w:color="auto"/>
            </w:tcBorders>
            <w:shd w:val="clear" w:color="auto" w:fill="auto"/>
            <w:vAlign w:val="center"/>
          </w:tcPr>
          <w:p w14:paraId="50F11D38" w14:textId="7777777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130417</w:t>
            </w:r>
          </w:p>
        </w:tc>
        <w:tc>
          <w:tcPr>
            <w:tcW w:w="4772" w:type="dxa"/>
            <w:tcBorders>
              <w:top w:val="single" w:sz="8" w:space="0" w:color="auto"/>
              <w:left w:val="nil"/>
              <w:bottom w:val="single" w:sz="12" w:space="0" w:color="auto"/>
              <w:right w:val="single" w:sz="8" w:space="0" w:color="auto"/>
            </w:tcBorders>
            <w:shd w:val="clear" w:color="auto" w:fill="auto"/>
            <w:vAlign w:val="center"/>
          </w:tcPr>
          <w:p w14:paraId="4CFADD83" w14:textId="7777777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GORIVO DIESELSKO D</w:t>
            </w:r>
            <w:r>
              <w:rPr>
                <w:rFonts w:ascii="Century Gothic" w:hAnsi="Century Gothic" w:cs="Tahoma"/>
                <w:sz w:val="18"/>
                <w:szCs w:val="18"/>
              </w:rPr>
              <w:t>-</w:t>
            </w:r>
            <w:r w:rsidRPr="00ED350D">
              <w:rPr>
                <w:rFonts w:ascii="Century Gothic" w:hAnsi="Century Gothic" w:cs="Tahoma"/>
                <w:sz w:val="18"/>
                <w:szCs w:val="18"/>
              </w:rPr>
              <w:t>2</w:t>
            </w:r>
          </w:p>
        </w:tc>
        <w:tc>
          <w:tcPr>
            <w:tcW w:w="1226" w:type="dxa"/>
            <w:tcBorders>
              <w:top w:val="single" w:sz="8" w:space="0" w:color="auto"/>
              <w:left w:val="nil"/>
              <w:bottom w:val="single" w:sz="12" w:space="0" w:color="auto"/>
              <w:right w:val="single" w:sz="8" w:space="0" w:color="auto"/>
            </w:tcBorders>
            <w:shd w:val="clear" w:color="auto" w:fill="auto"/>
            <w:vAlign w:val="center"/>
            <w:hideMark/>
          </w:tcPr>
          <w:p w14:paraId="4F10C135" w14:textId="77777777" w:rsidR="00AA1DB3" w:rsidRPr="00ED350D" w:rsidRDefault="00AA1DB3" w:rsidP="00FB116A">
            <w:pPr>
              <w:spacing w:line="288" w:lineRule="auto"/>
              <w:jc w:val="center"/>
              <w:rPr>
                <w:rFonts w:ascii="Century Gothic" w:hAnsi="Century Gothic" w:cs="Tahoma"/>
                <w:sz w:val="18"/>
                <w:szCs w:val="18"/>
              </w:rPr>
            </w:pPr>
            <w:r w:rsidRPr="001E4C6C">
              <w:rPr>
                <w:rFonts w:ascii="Century Gothic" w:hAnsi="Century Gothic" w:cs="Tahoma"/>
                <w:sz w:val="18"/>
                <w:szCs w:val="18"/>
              </w:rPr>
              <w:t>l(liter)</w:t>
            </w:r>
          </w:p>
        </w:tc>
        <w:tc>
          <w:tcPr>
            <w:tcW w:w="1403" w:type="dxa"/>
            <w:tcBorders>
              <w:top w:val="single" w:sz="8" w:space="0" w:color="auto"/>
              <w:left w:val="nil"/>
              <w:bottom w:val="single" w:sz="12" w:space="0" w:color="auto"/>
              <w:right w:val="single" w:sz="12" w:space="0" w:color="auto"/>
            </w:tcBorders>
            <w:shd w:val="clear" w:color="auto" w:fill="auto"/>
            <w:vAlign w:val="center"/>
            <w:hideMark/>
          </w:tcPr>
          <w:p w14:paraId="50D0E731" w14:textId="6F1C1A4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3</w:t>
            </w:r>
            <w:r>
              <w:rPr>
                <w:rFonts w:ascii="Century Gothic" w:hAnsi="Century Gothic" w:cs="Tahoma"/>
                <w:sz w:val="18"/>
                <w:szCs w:val="18"/>
              </w:rPr>
              <w:t>5</w:t>
            </w:r>
            <w:r w:rsidRPr="00ED350D">
              <w:rPr>
                <w:rFonts w:ascii="Century Gothic" w:hAnsi="Century Gothic" w:cs="Tahoma"/>
                <w:sz w:val="18"/>
                <w:szCs w:val="18"/>
              </w:rPr>
              <w:t>0.000</w:t>
            </w:r>
          </w:p>
        </w:tc>
      </w:tr>
      <w:bookmarkEnd w:id="259"/>
    </w:tbl>
    <w:p w14:paraId="7BCF8907" w14:textId="77777777" w:rsidR="00AA1DB3" w:rsidRPr="00ED350D" w:rsidRDefault="00AA1DB3" w:rsidP="00AA1DB3">
      <w:pPr>
        <w:spacing w:line="288" w:lineRule="auto"/>
        <w:jc w:val="both"/>
        <w:rPr>
          <w:rFonts w:ascii="Century Gothic" w:hAnsi="Century Gothic" w:cs="Tahoma"/>
          <w:bCs/>
          <w:color w:val="FF0000"/>
          <w:sz w:val="18"/>
          <w:szCs w:val="18"/>
        </w:rPr>
      </w:pPr>
    </w:p>
    <w:p w14:paraId="63C8C1B5"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
          <w:bCs/>
          <w:sz w:val="18"/>
          <w:szCs w:val="18"/>
        </w:rPr>
        <w:t>Opomba</w:t>
      </w:r>
      <w:r w:rsidRPr="00ED350D">
        <w:rPr>
          <w:rFonts w:ascii="Century Gothic" w:hAnsi="Century Gothic" w:cs="Tahoma"/>
          <w:bCs/>
          <w:sz w:val="18"/>
          <w:szCs w:val="18"/>
        </w:rPr>
        <w:t>: Količina blaga v navedeni preglednici je ocenjena količina. Naročnik razpisa se ne obvezuje, da bo v celoti realizirana predvidena količina blaga tega predmeta javnega naročila. Naročnik si pridržuje pravico, da spremeni količino dobave blaga, ne da bi zato moral navajati posebne razloge. Ponudniki morajo to dejstvo upoštevati pri sestavi ponudbenih cen.</w:t>
      </w:r>
    </w:p>
    <w:p w14:paraId="27BC39D0"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Ponudnik z oddajo ponudbe potrjuje, da je z navedenim dejstvom seznanjen in nima pravice do uveljavljanja odškodnine v primeru, da se naročnik odloči za spremembo količine blaga. Izbrani ponudnik nima pravice do kakršnihkoli zahtevkov iz naslova neoddanega dela javnega naročila. </w:t>
      </w:r>
    </w:p>
    <w:p w14:paraId="7B029A1B"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Predvidena količina blaga lahko odstopa zaradi sprememb okoliščin, ki jih naročnik ne more predvideti, prav tako pa lahko naročnik po enaki ceni in pod enakimi pogoji zahteva dodatne količine blaga skladno z ZJN-3.</w:t>
      </w:r>
    </w:p>
    <w:p w14:paraId="2DDEEAD5" w14:textId="77777777" w:rsidR="00AA1DB3" w:rsidRPr="00ED350D" w:rsidRDefault="00AA1DB3" w:rsidP="00AA1DB3">
      <w:pPr>
        <w:spacing w:line="288" w:lineRule="auto"/>
        <w:rPr>
          <w:rFonts w:ascii="Century Gothic" w:hAnsi="Century Gothic" w:cs="Tahoma"/>
          <w:bCs/>
          <w:sz w:val="18"/>
          <w:szCs w:val="18"/>
        </w:rPr>
      </w:pPr>
    </w:p>
    <w:p w14:paraId="5BE3ABF1"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TEHNIČNE ZAHTEVE:</w:t>
      </w:r>
    </w:p>
    <w:p w14:paraId="48483017" w14:textId="2EA408A0" w:rsidR="00AA1DB3" w:rsidRPr="00ED350D" w:rsidRDefault="00AA1DB3" w:rsidP="00AA1DB3">
      <w:pPr>
        <w:spacing w:line="288" w:lineRule="auto"/>
        <w:rPr>
          <w:rFonts w:ascii="Century Gothic" w:eastAsia="Calibri" w:hAnsi="Century Gothic" w:cs="Tahoma"/>
          <w:sz w:val="18"/>
          <w:szCs w:val="18"/>
          <w:lang w:eastAsia="en-US"/>
        </w:rPr>
      </w:pPr>
      <w:r w:rsidRPr="00ED350D">
        <w:rPr>
          <w:rFonts w:ascii="Century Gothic" w:eastAsia="Calibri" w:hAnsi="Century Gothic" w:cs="Tahoma"/>
          <w:sz w:val="18"/>
          <w:szCs w:val="18"/>
          <w:lang w:eastAsia="en-US"/>
        </w:rPr>
        <w:t>Ob oddaji ponudbe morajo ponudniki dostaviti tehnično dokumentacijo iz katere so razvidni podatki o kvaliteti blaga oziroma minimalne zahteve kakovosti nudenega blaga.</w:t>
      </w:r>
    </w:p>
    <w:p w14:paraId="1469BFA5" w14:textId="77777777" w:rsidR="00AA1DB3" w:rsidRPr="00ED350D" w:rsidRDefault="00AA1DB3" w:rsidP="00AA1DB3">
      <w:pPr>
        <w:spacing w:line="288" w:lineRule="auto"/>
        <w:rPr>
          <w:rFonts w:ascii="Century Gothic" w:eastAsia="Calibri" w:hAnsi="Century Gothic" w:cs="Tahoma"/>
          <w:sz w:val="18"/>
          <w:szCs w:val="18"/>
          <w:lang w:eastAsia="en-US"/>
        </w:rPr>
      </w:pPr>
      <w:r w:rsidRPr="00ED350D">
        <w:rPr>
          <w:rFonts w:ascii="Century Gothic" w:eastAsia="Calibri" w:hAnsi="Century Gothic" w:cs="Tahoma"/>
          <w:sz w:val="18"/>
          <w:szCs w:val="18"/>
          <w:lang w:eastAsia="en-US"/>
        </w:rPr>
        <w:t>Zahteve kakovosti blaga so navedene v Prilogi 1 te dokumentacije: Tehnične zahteve-kakovost goriva.</w:t>
      </w:r>
    </w:p>
    <w:p w14:paraId="37E9D5E3" w14:textId="77777777" w:rsidR="00AA1DB3" w:rsidRPr="00ED350D" w:rsidRDefault="00AA1DB3" w:rsidP="00AA1DB3">
      <w:pPr>
        <w:spacing w:line="288" w:lineRule="auto"/>
        <w:rPr>
          <w:rFonts w:ascii="Century Gothic" w:eastAsia="Calibri" w:hAnsi="Century Gothic" w:cs="Tahoma"/>
          <w:sz w:val="18"/>
          <w:szCs w:val="18"/>
          <w:lang w:eastAsia="en-US"/>
        </w:rPr>
      </w:pPr>
    </w:p>
    <w:p w14:paraId="20BF411B" w14:textId="77777777" w:rsidR="00AA1DB3" w:rsidRPr="00ED350D" w:rsidRDefault="00AA1DB3" w:rsidP="00AA1DB3">
      <w:pPr>
        <w:tabs>
          <w:tab w:val="left" w:pos="1080"/>
        </w:tabs>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 xml:space="preserve">Opozorilo: </w:t>
      </w:r>
    </w:p>
    <w:p w14:paraId="643161E7" w14:textId="77777777" w:rsidR="00AA1DB3" w:rsidRPr="00ED350D" w:rsidRDefault="00AA1DB3" w:rsidP="00AA1DB3">
      <w:pPr>
        <w:tabs>
          <w:tab w:val="left" w:pos="1080"/>
        </w:tabs>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Ponudnik nima nobenih pravic iz naslova izgube prihodka oz. izgubljenega dobička ali podobno, v primeru, da bo obseg naročenih storitev/blaga manjši od predvidenega.</w:t>
      </w:r>
    </w:p>
    <w:p w14:paraId="5585C47E" w14:textId="77777777" w:rsidR="00AA1DB3" w:rsidRPr="00ED350D" w:rsidRDefault="00AA1DB3" w:rsidP="00AA1DB3">
      <w:pPr>
        <w:spacing w:line="288" w:lineRule="auto"/>
        <w:jc w:val="both"/>
        <w:rPr>
          <w:rFonts w:ascii="Century Gothic" w:hAnsi="Century Gothic" w:cs="Tahoma"/>
          <w:b/>
          <w:bCs/>
          <w:color w:val="FF0000"/>
          <w:sz w:val="18"/>
          <w:szCs w:val="18"/>
          <w:u w:val="single"/>
        </w:rPr>
      </w:pPr>
    </w:p>
    <w:p w14:paraId="07CFECFE"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bCs/>
          <w:sz w:val="18"/>
          <w:szCs w:val="18"/>
          <w:u w:val="single"/>
        </w:rPr>
        <w:t>TEHNIČNA DOKAZILA OB ODDAJI PONUDBE</w:t>
      </w:r>
    </w:p>
    <w:p w14:paraId="4ACC0901" w14:textId="77777777" w:rsidR="00AA1DB3" w:rsidRPr="00BD7BF0"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Izjavo o dobavi blaga (Obrazec 5)</w:t>
      </w:r>
      <w:r>
        <w:rPr>
          <w:rFonts w:ascii="Century Gothic" w:hAnsi="Century Gothic" w:cs="Tahoma"/>
          <w:bCs/>
          <w:sz w:val="18"/>
          <w:szCs w:val="18"/>
        </w:rPr>
        <w:t>;</w:t>
      </w:r>
    </w:p>
    <w:p w14:paraId="10825504" w14:textId="1E767EF3" w:rsidR="00AA1DB3"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Izjavo o dobavi blaga povezanim </w:t>
      </w:r>
      <w:r w:rsidRPr="004B490E">
        <w:rPr>
          <w:rFonts w:ascii="Century Gothic" w:hAnsi="Century Gothic" w:cs="Tahoma"/>
          <w:bCs/>
          <w:sz w:val="18"/>
          <w:szCs w:val="18"/>
        </w:rPr>
        <w:t>družbam (Obrazec 11)</w:t>
      </w:r>
      <w:r w:rsidR="009522A7" w:rsidRPr="004B490E">
        <w:rPr>
          <w:rFonts w:ascii="Century Gothic" w:hAnsi="Century Gothic" w:cs="Tahoma"/>
          <w:bCs/>
          <w:sz w:val="18"/>
          <w:szCs w:val="18"/>
        </w:rPr>
        <w:t>;</w:t>
      </w:r>
    </w:p>
    <w:p w14:paraId="73043246" w14:textId="77777777" w:rsidR="00AA1DB3" w:rsidRPr="009545B3" w:rsidRDefault="00AA1DB3" w:rsidP="00AA1DB3">
      <w:pPr>
        <w:numPr>
          <w:ilvl w:val="0"/>
          <w:numId w:val="27"/>
        </w:numPr>
        <w:spacing w:line="288" w:lineRule="auto"/>
        <w:jc w:val="both"/>
        <w:rPr>
          <w:rFonts w:ascii="Century Gothic" w:hAnsi="Century Gothic" w:cs="Tahoma"/>
          <w:bCs/>
          <w:sz w:val="18"/>
          <w:szCs w:val="18"/>
        </w:rPr>
      </w:pPr>
      <w:r>
        <w:rPr>
          <w:rFonts w:ascii="Century Gothic" w:hAnsi="Century Gothic" w:cs="Tahoma"/>
          <w:bCs/>
          <w:sz w:val="18"/>
          <w:szCs w:val="18"/>
        </w:rPr>
        <w:t>T</w:t>
      </w:r>
      <w:r w:rsidRPr="009545B3">
        <w:rPr>
          <w:rFonts w:ascii="Century Gothic" w:hAnsi="Century Gothic" w:cs="Tahoma"/>
          <w:bCs/>
          <w:sz w:val="18"/>
          <w:szCs w:val="18"/>
        </w:rPr>
        <w:t>ehnično dokumentacijo (tehnični list) za nudeno blago v elektronski obliki</w:t>
      </w:r>
      <w:r>
        <w:rPr>
          <w:rFonts w:ascii="Century Gothic" w:hAnsi="Century Gothic" w:cs="Tahoma"/>
          <w:bCs/>
          <w:sz w:val="18"/>
          <w:szCs w:val="18"/>
        </w:rPr>
        <w:t>;</w:t>
      </w:r>
    </w:p>
    <w:p w14:paraId="03098DA3" w14:textId="77777777" w:rsidR="00AA1DB3" w:rsidRPr="009545B3" w:rsidRDefault="00AA1DB3" w:rsidP="00AA1DB3">
      <w:pPr>
        <w:numPr>
          <w:ilvl w:val="0"/>
          <w:numId w:val="27"/>
        </w:numPr>
        <w:spacing w:line="288" w:lineRule="auto"/>
        <w:jc w:val="both"/>
        <w:rPr>
          <w:rFonts w:ascii="Century Gothic" w:hAnsi="Century Gothic" w:cs="Tahoma"/>
          <w:bCs/>
          <w:sz w:val="18"/>
          <w:szCs w:val="18"/>
        </w:rPr>
      </w:pPr>
      <w:r>
        <w:rPr>
          <w:rFonts w:ascii="Century Gothic" w:hAnsi="Century Gothic" w:cs="Tahoma"/>
          <w:bCs/>
          <w:sz w:val="18"/>
          <w:szCs w:val="18"/>
        </w:rPr>
        <w:t>V</w:t>
      </w:r>
      <w:r w:rsidRPr="009545B3">
        <w:rPr>
          <w:rFonts w:ascii="Century Gothic" w:hAnsi="Century Gothic" w:cs="Tahoma"/>
          <w:bCs/>
          <w:sz w:val="18"/>
          <w:szCs w:val="18"/>
        </w:rPr>
        <w:t>arnostni list za nudeno blago v elektronski obliki</w:t>
      </w:r>
      <w:r>
        <w:rPr>
          <w:rFonts w:ascii="Century Gothic" w:hAnsi="Century Gothic" w:cs="Tahoma"/>
          <w:bCs/>
          <w:sz w:val="18"/>
          <w:szCs w:val="18"/>
        </w:rPr>
        <w:t>;</w:t>
      </w:r>
    </w:p>
    <w:p w14:paraId="208B5067" w14:textId="77777777" w:rsidR="00AA1DB3" w:rsidRPr="00BD7BF0"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Potrdilo o kakovosti blaga. </w:t>
      </w:r>
    </w:p>
    <w:p w14:paraId="208EEFA1" w14:textId="77777777" w:rsidR="00AA1DB3" w:rsidRPr="00ED350D" w:rsidRDefault="00AA1DB3" w:rsidP="00AA1DB3">
      <w:pPr>
        <w:spacing w:line="288" w:lineRule="auto"/>
        <w:jc w:val="both"/>
        <w:rPr>
          <w:rFonts w:ascii="Century Gothic" w:hAnsi="Century Gothic" w:cs="Tahoma"/>
          <w:bCs/>
          <w:sz w:val="18"/>
          <w:szCs w:val="18"/>
        </w:rPr>
      </w:pPr>
    </w:p>
    <w:p w14:paraId="268BB92C"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V primeru, da zahtevana dokumentacija ne bo predložena, bo naročnik ravnal skladno z ZJN-3.</w:t>
      </w:r>
    </w:p>
    <w:p w14:paraId="594BA3FA" w14:textId="77777777" w:rsidR="00AA1DB3" w:rsidRPr="00ED350D" w:rsidRDefault="00AA1DB3" w:rsidP="00AA1DB3">
      <w:pPr>
        <w:spacing w:line="288" w:lineRule="auto"/>
        <w:jc w:val="both"/>
        <w:rPr>
          <w:rFonts w:ascii="Century Gothic" w:hAnsi="Century Gothic" w:cs="Tahoma"/>
          <w:bCs/>
          <w:color w:val="FF0000"/>
          <w:sz w:val="18"/>
          <w:szCs w:val="18"/>
        </w:rPr>
      </w:pPr>
    </w:p>
    <w:p w14:paraId="45DE833D"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TEHNIČNA DOKAZILA OB DOBAVI BLAGA</w:t>
      </w:r>
    </w:p>
    <w:p w14:paraId="045D97B3"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Izbrani ponudnik mora ob vsakokratni dobavi predložiti naslednjo dokumentacijo:</w:t>
      </w:r>
    </w:p>
    <w:p w14:paraId="15916E05" w14:textId="77777777" w:rsidR="00AA1DB3" w:rsidRPr="00ED350D" w:rsidRDefault="00AA1DB3" w:rsidP="00AA1DB3">
      <w:pPr>
        <w:numPr>
          <w:ilvl w:val="0"/>
          <w:numId w:val="24"/>
        </w:numPr>
        <w:spacing w:line="288" w:lineRule="auto"/>
        <w:jc w:val="both"/>
        <w:rPr>
          <w:rFonts w:ascii="Century Gothic" w:hAnsi="Century Gothic" w:cs="Tahoma"/>
          <w:sz w:val="18"/>
          <w:szCs w:val="18"/>
        </w:rPr>
      </w:pPr>
      <w:r w:rsidRPr="00ED350D">
        <w:rPr>
          <w:rFonts w:ascii="Century Gothic" w:hAnsi="Century Gothic" w:cs="Tahoma"/>
          <w:sz w:val="18"/>
          <w:szCs w:val="18"/>
        </w:rPr>
        <w:t>Dobavnico,</w:t>
      </w:r>
    </w:p>
    <w:p w14:paraId="07366DF1" w14:textId="77777777" w:rsidR="00AA1DB3" w:rsidRPr="00ED350D" w:rsidRDefault="00AA1DB3" w:rsidP="00AA1DB3">
      <w:pPr>
        <w:numPr>
          <w:ilvl w:val="0"/>
          <w:numId w:val="24"/>
        </w:numPr>
        <w:spacing w:line="288" w:lineRule="auto"/>
        <w:jc w:val="both"/>
        <w:rPr>
          <w:rFonts w:ascii="Century Gothic" w:hAnsi="Century Gothic" w:cs="Tahoma"/>
          <w:sz w:val="18"/>
          <w:szCs w:val="18"/>
        </w:rPr>
      </w:pPr>
      <w:r w:rsidRPr="00ED350D">
        <w:rPr>
          <w:rFonts w:ascii="Century Gothic" w:hAnsi="Century Gothic" w:cs="Tahoma"/>
          <w:sz w:val="18"/>
          <w:szCs w:val="18"/>
        </w:rPr>
        <w:t>Potrdilo o kakovosti za posamezno dobavo blaga.</w:t>
      </w:r>
    </w:p>
    <w:p w14:paraId="4E246BE6" w14:textId="77777777" w:rsidR="00AA1DB3" w:rsidRPr="00ED350D" w:rsidRDefault="00AA1DB3" w:rsidP="00AA1DB3">
      <w:pPr>
        <w:spacing w:line="288" w:lineRule="auto"/>
        <w:rPr>
          <w:rFonts w:ascii="Century Gothic" w:hAnsi="Century Gothic" w:cs="Tahoma"/>
          <w:b/>
          <w:sz w:val="18"/>
          <w:szCs w:val="18"/>
        </w:rPr>
      </w:pPr>
    </w:p>
    <w:p w14:paraId="664C3CFB"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NAČIN DOBAVE:</w:t>
      </w:r>
    </w:p>
    <w:p w14:paraId="15CC4EA4" w14:textId="77777777"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Blago se dostavi v rezervoar na naslovu naročnika na stroške ponudnika. Blago bo skozi veljavnost pogodbe na zalogi v skladišču vnetljivih snovi pri naročniku, na podlagi konsignacije. </w:t>
      </w:r>
    </w:p>
    <w:p w14:paraId="59F19ACE" w14:textId="77777777" w:rsidR="00AA1DB3" w:rsidRPr="00ED350D" w:rsidRDefault="00AA1DB3" w:rsidP="00AA1DB3">
      <w:pPr>
        <w:spacing w:line="288" w:lineRule="auto"/>
        <w:jc w:val="both"/>
        <w:rPr>
          <w:rFonts w:ascii="Century Gothic" w:hAnsi="Century Gothic" w:cs="Tahoma"/>
          <w:sz w:val="18"/>
          <w:szCs w:val="18"/>
        </w:rPr>
      </w:pPr>
    </w:p>
    <w:p w14:paraId="24CCB7A4" w14:textId="272C695D"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lastRenderedPageBreak/>
        <w:t>Ponudnik mora predmetno blago dostavljati v rezervoar na naslovu naročnika na svoje stroške (pariteta D</w:t>
      </w:r>
      <w:r w:rsidR="00DD1647">
        <w:rPr>
          <w:rFonts w:ascii="Century Gothic" w:hAnsi="Century Gothic" w:cs="Tahoma"/>
          <w:sz w:val="18"/>
          <w:szCs w:val="18"/>
        </w:rPr>
        <w:t>A</w:t>
      </w:r>
      <w:r w:rsidRPr="00ED350D">
        <w:rPr>
          <w:rFonts w:ascii="Century Gothic" w:hAnsi="Century Gothic" w:cs="Tahoma"/>
          <w:sz w:val="18"/>
          <w:szCs w:val="18"/>
        </w:rPr>
        <w:t xml:space="preserve">P Premogovnik Velenje). Ponudnik bo naročniku dobavljal blago, ki je predmet pogodbe po načelu konsignacije. Ponudnik mora blago dostaviti v rezervoar na naslovu naročnika (cisterna) na konsignacijsko zalogo in na svoje stroške. Minimalna zaloga olja v cisterni mora biti 5.000 litrov. Ponudnik mora vzdrževati minimalno zalogo blaga v cisterni skozi celotno obdobje veljavnosti pogodbe. </w:t>
      </w:r>
    </w:p>
    <w:p w14:paraId="5CADCA25"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Blago na zalogi bo zavarovano na stroške ponudnika!</w:t>
      </w:r>
    </w:p>
    <w:p w14:paraId="1230D6CB" w14:textId="77777777" w:rsidR="00AA1DB3" w:rsidRPr="00ED350D" w:rsidRDefault="00AA1DB3" w:rsidP="00AA1DB3">
      <w:pPr>
        <w:spacing w:line="288" w:lineRule="auto"/>
        <w:jc w:val="both"/>
        <w:rPr>
          <w:rFonts w:ascii="Century Gothic" w:hAnsi="Century Gothic" w:cs="Tahoma"/>
          <w:sz w:val="18"/>
          <w:szCs w:val="18"/>
        </w:rPr>
      </w:pPr>
    </w:p>
    <w:p w14:paraId="76ACEC0E"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sz w:val="18"/>
          <w:szCs w:val="18"/>
        </w:rPr>
        <w:t xml:space="preserve">ROK PLAČILA: </w:t>
      </w:r>
    </w:p>
    <w:p w14:paraId="62E8CBC5" w14:textId="19FDFA2E"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Naročnik se obvezuje, da bo račun poravnal v </w:t>
      </w:r>
      <w:r w:rsidR="0072391A">
        <w:rPr>
          <w:rFonts w:ascii="Century Gothic" w:hAnsi="Century Gothic" w:cs="Tahoma"/>
          <w:bCs/>
          <w:sz w:val="18"/>
          <w:szCs w:val="18"/>
        </w:rPr>
        <w:t>6</w:t>
      </w:r>
      <w:r w:rsidRPr="00ED350D">
        <w:rPr>
          <w:rFonts w:ascii="Century Gothic" w:hAnsi="Century Gothic" w:cs="Tahoma"/>
          <w:bCs/>
          <w:sz w:val="18"/>
          <w:szCs w:val="18"/>
        </w:rPr>
        <w:t>0 (</w:t>
      </w:r>
      <w:r w:rsidR="0072391A">
        <w:rPr>
          <w:rFonts w:ascii="Century Gothic" w:hAnsi="Century Gothic" w:cs="Tahoma"/>
          <w:bCs/>
          <w:sz w:val="18"/>
          <w:szCs w:val="18"/>
        </w:rPr>
        <w:t>šestdesetih</w:t>
      </w:r>
      <w:r w:rsidRPr="00ED350D">
        <w:rPr>
          <w:rFonts w:ascii="Century Gothic" w:hAnsi="Century Gothic" w:cs="Tahoma"/>
          <w:bCs/>
          <w:sz w:val="18"/>
          <w:szCs w:val="18"/>
        </w:rPr>
        <w:t>) dneh od datuma izstavitve računa. Na računu mora biti razvidna številka transakcijskega računa, naročila in št.: NP-</w:t>
      </w:r>
      <w:r>
        <w:rPr>
          <w:rFonts w:ascii="Century Gothic" w:hAnsi="Century Gothic" w:cs="Tahoma"/>
          <w:bCs/>
          <w:sz w:val="18"/>
          <w:szCs w:val="18"/>
        </w:rPr>
        <w:t>0</w:t>
      </w:r>
      <w:r w:rsidR="009522A7">
        <w:rPr>
          <w:rFonts w:ascii="Century Gothic" w:hAnsi="Century Gothic" w:cs="Tahoma"/>
          <w:bCs/>
          <w:sz w:val="18"/>
          <w:szCs w:val="18"/>
        </w:rPr>
        <w:t>906</w:t>
      </w:r>
      <w:r w:rsidRPr="00ED350D">
        <w:rPr>
          <w:rFonts w:ascii="Century Gothic" w:hAnsi="Century Gothic" w:cs="Tahoma"/>
          <w:bCs/>
          <w:sz w:val="18"/>
          <w:szCs w:val="18"/>
        </w:rPr>
        <w:t>/202</w:t>
      </w:r>
      <w:r w:rsidR="009522A7">
        <w:rPr>
          <w:rFonts w:ascii="Century Gothic" w:hAnsi="Century Gothic" w:cs="Tahoma"/>
          <w:bCs/>
          <w:sz w:val="18"/>
          <w:szCs w:val="18"/>
        </w:rPr>
        <w:t>3</w:t>
      </w:r>
      <w:r>
        <w:rPr>
          <w:rFonts w:ascii="Century Gothic" w:hAnsi="Century Gothic" w:cs="Tahoma"/>
          <w:bCs/>
          <w:sz w:val="18"/>
          <w:szCs w:val="18"/>
        </w:rPr>
        <w:t xml:space="preserve"> (oziroma št. nabavne potrebe za posamezno družbo naročnico)</w:t>
      </w:r>
      <w:r w:rsidRPr="00ED350D">
        <w:rPr>
          <w:rFonts w:ascii="Century Gothic" w:hAnsi="Century Gothic" w:cs="Tahoma"/>
          <w:bCs/>
          <w:sz w:val="18"/>
          <w:szCs w:val="18"/>
        </w:rPr>
        <w:t xml:space="preserve"> ter priložena specifikacija blaga. Računu mora biti priložena dobavnica.</w:t>
      </w:r>
    </w:p>
    <w:p w14:paraId="17DE39FB" w14:textId="77777777" w:rsidR="00AA1DB3" w:rsidRPr="00ED350D" w:rsidRDefault="00AA1DB3" w:rsidP="00AA1DB3">
      <w:pPr>
        <w:pStyle w:val="Golobesedilo"/>
        <w:spacing w:line="288" w:lineRule="auto"/>
        <w:rPr>
          <w:rFonts w:ascii="Century Gothic" w:hAnsi="Century Gothic" w:cs="Tahoma"/>
          <w:sz w:val="18"/>
          <w:szCs w:val="18"/>
        </w:rPr>
      </w:pPr>
    </w:p>
    <w:p w14:paraId="43631DDC"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sz w:val="18"/>
          <w:szCs w:val="18"/>
        </w:rPr>
        <w:t>ROK DOBAVE:</w:t>
      </w:r>
    </w:p>
    <w:p w14:paraId="4C7D6C4B" w14:textId="4D8CBF27"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t>Blago se dostavi v rezervoar na lokaciji naročnika na stroške izbranega ponudnika (</w:t>
      </w:r>
      <w:proofErr w:type="spellStart"/>
      <w:r w:rsidRPr="00ED350D">
        <w:rPr>
          <w:rFonts w:ascii="Century Gothic" w:hAnsi="Century Gothic" w:cs="Tahoma"/>
          <w:sz w:val="18"/>
          <w:szCs w:val="18"/>
        </w:rPr>
        <w:t>Incoterms</w:t>
      </w:r>
      <w:proofErr w:type="spellEnd"/>
      <w:r w:rsidRPr="00ED350D">
        <w:rPr>
          <w:rFonts w:ascii="Century Gothic" w:hAnsi="Century Gothic" w:cs="Tahoma"/>
          <w:sz w:val="18"/>
          <w:szCs w:val="18"/>
        </w:rPr>
        <w:t xml:space="preserve"> 2020 – D</w:t>
      </w:r>
      <w:r w:rsidR="00DD1647">
        <w:rPr>
          <w:rFonts w:ascii="Century Gothic" w:hAnsi="Century Gothic" w:cs="Tahoma"/>
          <w:sz w:val="18"/>
          <w:szCs w:val="18"/>
        </w:rPr>
        <w:t>A</w:t>
      </w:r>
      <w:r w:rsidRPr="00ED350D">
        <w:rPr>
          <w:rFonts w:ascii="Century Gothic" w:hAnsi="Century Gothic" w:cs="Tahoma"/>
          <w:sz w:val="18"/>
          <w:szCs w:val="18"/>
        </w:rPr>
        <w:t xml:space="preserve">P Premogovnik Velenje) za obdobje </w:t>
      </w:r>
      <w:r>
        <w:rPr>
          <w:rFonts w:ascii="Century Gothic" w:hAnsi="Century Gothic" w:cs="Tahoma"/>
          <w:sz w:val="18"/>
          <w:szCs w:val="18"/>
        </w:rPr>
        <w:t>1.1.202</w:t>
      </w:r>
      <w:r w:rsidR="009522A7">
        <w:rPr>
          <w:rFonts w:ascii="Century Gothic" w:hAnsi="Century Gothic" w:cs="Tahoma"/>
          <w:sz w:val="18"/>
          <w:szCs w:val="18"/>
        </w:rPr>
        <w:t>4</w:t>
      </w:r>
      <w:r>
        <w:rPr>
          <w:rFonts w:ascii="Century Gothic" w:hAnsi="Century Gothic" w:cs="Tahoma"/>
          <w:sz w:val="18"/>
          <w:szCs w:val="18"/>
        </w:rPr>
        <w:t xml:space="preserve"> do 31. 12. 202</w:t>
      </w:r>
      <w:r w:rsidR="009522A7">
        <w:rPr>
          <w:rFonts w:ascii="Century Gothic" w:hAnsi="Century Gothic" w:cs="Tahoma"/>
          <w:sz w:val="18"/>
          <w:szCs w:val="18"/>
        </w:rPr>
        <w:t>4</w:t>
      </w:r>
      <w:r w:rsidRPr="00ED350D">
        <w:rPr>
          <w:rFonts w:ascii="Century Gothic" w:hAnsi="Century Gothic" w:cs="Tahoma"/>
          <w:sz w:val="18"/>
          <w:szCs w:val="18"/>
        </w:rPr>
        <w:t xml:space="preserve"> po sistemu konsignacije.</w:t>
      </w:r>
    </w:p>
    <w:p w14:paraId="02B05E41" w14:textId="77777777" w:rsidR="00AA1DB3" w:rsidRPr="00ED350D" w:rsidRDefault="00AA1DB3" w:rsidP="00AA1DB3">
      <w:pPr>
        <w:spacing w:line="288" w:lineRule="auto"/>
        <w:rPr>
          <w:rFonts w:ascii="Century Gothic" w:hAnsi="Century Gothic"/>
          <w:sz w:val="18"/>
          <w:szCs w:val="18"/>
        </w:rPr>
      </w:pPr>
    </w:p>
    <w:p w14:paraId="773E8188" w14:textId="09D3D52D" w:rsidR="005C6894" w:rsidRDefault="005C6894">
      <w:pPr>
        <w:rPr>
          <w:rFonts w:ascii="Century Gothic" w:hAnsi="Century Gothic" w:cs="Tahoma"/>
          <w:color w:val="FF0000"/>
          <w:sz w:val="18"/>
          <w:szCs w:val="18"/>
        </w:rPr>
      </w:pPr>
      <w:r>
        <w:rPr>
          <w:rFonts w:ascii="Century Gothic" w:hAnsi="Century Gothic" w:cs="Tahoma"/>
          <w:color w:val="FF0000"/>
          <w:sz w:val="18"/>
          <w:szCs w:val="18"/>
        </w:rPr>
        <w:br w:type="page"/>
      </w:r>
    </w:p>
    <w:p w14:paraId="5CFE8B6B" w14:textId="42CD0D13" w:rsidR="005C6894" w:rsidRDefault="005C6894" w:rsidP="00AA1DB3">
      <w:pPr>
        <w:tabs>
          <w:tab w:val="left" w:pos="0"/>
        </w:tabs>
        <w:autoSpaceDE w:val="0"/>
        <w:autoSpaceDN w:val="0"/>
        <w:adjustRightInd w:val="0"/>
        <w:spacing w:line="288" w:lineRule="auto"/>
        <w:jc w:val="both"/>
        <w:rPr>
          <w:rFonts w:ascii="Century Gothic" w:hAnsi="Century Gothic" w:cs="Tahoma"/>
          <w:color w:val="FF0000"/>
          <w:sz w:val="18"/>
          <w:szCs w:val="18"/>
        </w:rPr>
      </w:pPr>
      <w:r w:rsidRPr="005C6894">
        <w:rPr>
          <w:rFonts w:ascii="Century Gothic" w:hAnsi="Century Gothic" w:cs="Tahoma"/>
          <w:b/>
          <w:bCs/>
          <w:sz w:val="18"/>
          <w:szCs w:val="18"/>
        </w:rPr>
        <w:lastRenderedPageBreak/>
        <w:t xml:space="preserve">PRILOGA 1: </w:t>
      </w:r>
    </w:p>
    <w:p w14:paraId="636FF781" w14:textId="7B18FE18" w:rsidR="005C6894" w:rsidRPr="00210F3C" w:rsidRDefault="002965E8" w:rsidP="00AA1DB3">
      <w:pPr>
        <w:tabs>
          <w:tab w:val="left" w:pos="0"/>
        </w:tabs>
        <w:autoSpaceDE w:val="0"/>
        <w:autoSpaceDN w:val="0"/>
        <w:adjustRightInd w:val="0"/>
        <w:spacing w:line="288" w:lineRule="auto"/>
        <w:jc w:val="both"/>
        <w:rPr>
          <w:rFonts w:ascii="Century Gothic" w:hAnsi="Century Gothic" w:cs="Tahoma"/>
          <w:color w:val="FF0000"/>
          <w:sz w:val="18"/>
          <w:szCs w:val="18"/>
        </w:rPr>
      </w:pPr>
      <w:r>
        <w:rPr>
          <w:noProof/>
        </w:rPr>
        <w:drawing>
          <wp:inline distT="0" distB="0" distL="0" distR="0" wp14:anchorId="08D8CA8B" wp14:editId="7AA7746C">
            <wp:extent cx="5939790" cy="4888230"/>
            <wp:effectExtent l="0" t="0" r="3810" b="7620"/>
            <wp:docPr id="122057805" name="Slika 1" descr="Slika, ki vsebuje besede besedilo, potrdilo, številka, dokumen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7805" name="Slika 1" descr="Slika, ki vsebuje besede besedilo, potrdilo, številka, dokument&#10;&#10;Opis je samodejno ustvarjen"/>
                    <pic:cNvPicPr/>
                  </pic:nvPicPr>
                  <pic:blipFill>
                    <a:blip r:embed="rId41"/>
                    <a:stretch>
                      <a:fillRect/>
                    </a:stretch>
                  </pic:blipFill>
                  <pic:spPr>
                    <a:xfrm>
                      <a:off x="0" y="0"/>
                      <a:ext cx="5939790" cy="4888230"/>
                    </a:xfrm>
                    <a:prstGeom prst="rect">
                      <a:avLst/>
                    </a:prstGeom>
                  </pic:spPr>
                </pic:pic>
              </a:graphicData>
            </a:graphic>
          </wp:inline>
        </w:drawing>
      </w:r>
    </w:p>
    <w:sectPr w:rsidR="005C6894" w:rsidRPr="00210F3C" w:rsidSect="00616C7F">
      <w:footerReference w:type="default" r:id="rId42"/>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CAA8B" w14:textId="77777777" w:rsidR="0048769F" w:rsidRDefault="0048769F">
      <w:r>
        <w:separator/>
      </w:r>
    </w:p>
  </w:endnote>
  <w:endnote w:type="continuationSeparator" w:id="0">
    <w:p w14:paraId="3E66B0AB" w14:textId="77777777" w:rsidR="0048769F" w:rsidRDefault="00487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1" w:fontKey="{C0EBA9EB-F373-499A-AE7D-2346F142F365}"/>
    <w:embedBold r:id="rId2" w:fontKey="{92041A89-04B4-42AF-8965-B93A64B9E2B6}"/>
    <w:embedItalic r:id="rId3" w:fontKey="{D922C569-F255-440E-B7DB-8B3EFDAC523E}"/>
    <w:embedBoldItalic r:id="rId4" w:fontKey="{7992D598-D13E-416B-8ED8-913F43948B18}"/>
  </w:font>
  <w:font w:name="Arial">
    <w:panose1 w:val="020B0604020202020204"/>
    <w:charset w:val="EE"/>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5" w:fontKey="{AD2B0578-207B-41F2-83B8-1AF27B22BD1D}"/>
    <w:embedBold r:id="rId6" w:fontKey="{6BB7F805-DCB1-42AF-9977-DDF33AF15F96}"/>
    <w:embedItalic r:id="rId7" w:fontKey="{85A5E718-3179-4FAD-8216-DA15FE936F01}"/>
    <w:embedBoldItalic r:id="rId8" w:fontKey="{016D7C29-A38E-4E10-BD07-EE7954450DCB}"/>
  </w:font>
  <w:font w:name="Optima">
    <w:altName w:val="Calibri"/>
    <w:charset w:val="EE"/>
    <w:family w:val="auto"/>
    <w:pitch w:val="variable"/>
    <w:sig w:usb0="00000005" w:usb1="00000000" w:usb2="00000000" w:usb3="00000000" w:csb0="00000002" w:csb1="00000000"/>
  </w:font>
  <w:font w:name="Calibri">
    <w:panose1 w:val="020F0502020204030204"/>
    <w:charset w:val="EE"/>
    <w:family w:val="swiss"/>
    <w:pitch w:val="variable"/>
    <w:sig w:usb0="E4002EFF" w:usb1="C200247B" w:usb2="00000009" w:usb3="00000000" w:csb0="000001FF" w:csb1="00000000"/>
    <w:embedRegular r:id="rId9" w:fontKey="{B4A25D2E-5338-44FB-8D2B-93E7107D7101}"/>
    <w:embedBold r:id="rId10" w:fontKey="{DE468A2B-B8E1-4C51-81F4-F6746B080E90}"/>
    <w:embedItalic r:id="rId11" w:fontKey="{14A08D54-BBCC-4F49-A103-A4BBD5301686}"/>
  </w:font>
  <w:font w:name="Segoe UI">
    <w:panose1 w:val="020B0502040204020203"/>
    <w:charset w:val="EE"/>
    <w:family w:val="swiss"/>
    <w:pitch w:val="variable"/>
    <w:sig w:usb0="E4002EFF" w:usb1="C000E47F" w:usb2="00000009" w:usb3="00000000" w:csb0="000001FF" w:csb1="00000000"/>
    <w:embedRegular r:id="rId12" w:fontKey="{80452C53-8BA7-474D-AC0A-E5AB755095CC}"/>
  </w:font>
  <w:font w:name="Consolas">
    <w:panose1 w:val="020B0609020204030204"/>
    <w:charset w:val="EE"/>
    <w:family w:val="modern"/>
    <w:pitch w:val="fixed"/>
    <w:sig w:usb0="E00006FF" w:usb1="0000FCFF" w:usb2="00000001" w:usb3="00000000" w:csb0="0000019F" w:csb1="00000000"/>
    <w:embedRegular r:id="rId13" w:fontKey="{05AA36E7-3902-4F46-8DD4-E7C5C45FCCE2}"/>
  </w:font>
  <w:font w:name="Calibri Light">
    <w:panose1 w:val="020F0302020204030204"/>
    <w:charset w:val="EE"/>
    <w:family w:val="swiss"/>
    <w:pitch w:val="variable"/>
    <w:sig w:usb0="E4002EFF" w:usb1="C200247B" w:usb2="00000009" w:usb3="00000000" w:csb0="000001FF" w:csb1="00000000"/>
    <w:embedRegular r:id="rId14" w:fontKey="{0C776E45-D3E3-455A-B86D-0A6E43A4DA45}"/>
  </w:font>
  <w:font w:name="Century Gothic Pro">
    <w:altName w:val="Calibri"/>
    <w:panose1 w:val="00000000000000000000"/>
    <w:charset w:val="00"/>
    <w:family w:val="swiss"/>
    <w:notTrueType/>
    <w:pitch w:val="variable"/>
    <w:sig w:usb0="A00000AF" w:usb1="5000205A" w:usb2="00000000" w:usb3="00000000" w:csb0="0000009B" w:csb1="00000000"/>
  </w:font>
  <w:font w:name="Cambria Math">
    <w:panose1 w:val="02040503050406030204"/>
    <w:charset w:val="EE"/>
    <w:family w:val="roman"/>
    <w:pitch w:val="variable"/>
    <w:sig w:usb0="E00006FF" w:usb1="420024FF" w:usb2="02000000" w:usb3="00000000" w:csb0="0000019F" w:csb1="00000000"/>
    <w:embedRegular r:id="rId15" w:fontKey="{64DD1489-6FFB-4A09-A438-C0B1C4F97B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052F8E00" w:rsidR="00F337C9" w:rsidRPr="009E171E" w:rsidRDefault="00387B6D" w:rsidP="009E171E">
    <w:pPr>
      <w:pStyle w:val="Noga"/>
      <w:rPr>
        <w:sz w:val="12"/>
        <w:szCs w:val="12"/>
      </w:rPr>
    </w:pPr>
    <w:r w:rsidRPr="009C59DA">
      <w:rPr>
        <w:rFonts w:ascii="Century Gothic" w:hAnsi="Century Gothic" w:cs="Tahoma"/>
        <w:sz w:val="12"/>
        <w:szCs w:val="12"/>
      </w:rPr>
      <w:t xml:space="preserve">JN </w:t>
    </w:r>
    <w:r w:rsidR="00AA1DB3">
      <w:rPr>
        <w:rFonts w:ascii="Century Gothic" w:hAnsi="Century Gothic" w:cs="Tahoma"/>
        <w:sz w:val="12"/>
        <w:szCs w:val="12"/>
      </w:rPr>
      <w:t>GORIVO DIESELSKO D2</w:t>
    </w:r>
    <w:r w:rsidR="00F11063">
      <w:rPr>
        <w:rFonts w:ascii="Century Gothic" w:hAnsi="Century Gothic" w:cs="Tahoma"/>
        <w:sz w:val="12"/>
        <w:szCs w:val="12"/>
      </w:rPr>
      <w:t xml:space="preserve"> NP-</w:t>
    </w:r>
    <w:r w:rsidR="00A934E6">
      <w:rPr>
        <w:rFonts w:ascii="Century Gothic" w:hAnsi="Century Gothic" w:cs="Tahoma"/>
        <w:sz w:val="12"/>
        <w:szCs w:val="12"/>
      </w:rPr>
      <w:t>0</w:t>
    </w:r>
    <w:r w:rsidR="00AA1DB3">
      <w:rPr>
        <w:rFonts w:ascii="Century Gothic" w:hAnsi="Century Gothic" w:cs="Tahoma"/>
        <w:sz w:val="12"/>
        <w:szCs w:val="12"/>
      </w:rPr>
      <w:t>906</w:t>
    </w:r>
    <w:r w:rsidR="00A934E6">
      <w:rPr>
        <w:rFonts w:ascii="Century Gothic" w:hAnsi="Century Gothic" w:cs="Tahoma"/>
        <w:sz w:val="12"/>
        <w:szCs w:val="12"/>
      </w:rPr>
      <w:t>/2023</w:t>
    </w:r>
    <w:r w:rsidR="0083431F">
      <w:rPr>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50AFF" w14:textId="77777777" w:rsidR="0048769F" w:rsidRDefault="0048769F">
      <w:r>
        <w:separator/>
      </w:r>
    </w:p>
  </w:footnote>
  <w:footnote w:type="continuationSeparator" w:id="0">
    <w:p w14:paraId="17DF8F02" w14:textId="77777777" w:rsidR="0048769F" w:rsidRDefault="0048769F">
      <w:r>
        <w:continuationSeparator/>
      </w:r>
    </w:p>
  </w:footnote>
  <w:footnote w:id="1">
    <w:p w14:paraId="10DADB96" w14:textId="77777777" w:rsidR="00BA5DA2" w:rsidRDefault="00BA5DA2" w:rsidP="00BA5DA2">
      <w:pPr>
        <w:pStyle w:val="Sprotnaopomba-besedilo"/>
      </w:pPr>
      <w:r>
        <w:rPr>
          <w:rStyle w:val="Sprotnaopomba-sklic"/>
        </w:rPr>
        <w:footnoteRef/>
      </w:r>
      <w:r>
        <w:t xml:space="preserve"> </w:t>
      </w:r>
      <w:hyperlink r:id="rId1" w:history="1">
        <w:r>
          <w:rPr>
            <w:rStyle w:val="Hiperpovezava"/>
          </w:rPr>
          <w:t>Obligacijski zakonik</w:t>
        </w:r>
      </w:hyperlink>
      <w:r>
        <w:t xml:space="preserve"> (Uradni list RS, št. 97/07 – uradno prečiščeno besedilo, 64/16 – odl. US in 20/18 – OROZ631)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7083"/>
    <w:multiLevelType w:val="hybridMultilevel"/>
    <w:tmpl w:val="8B2ED1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B817A68"/>
    <w:multiLevelType w:val="hybridMultilevel"/>
    <w:tmpl w:val="E502FC2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E2A1250"/>
    <w:multiLevelType w:val="hybridMultilevel"/>
    <w:tmpl w:val="86CCB0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8FB393C"/>
    <w:multiLevelType w:val="hybridMultilevel"/>
    <w:tmpl w:val="9B7448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EF15351"/>
    <w:multiLevelType w:val="hybridMultilevel"/>
    <w:tmpl w:val="6938E26E"/>
    <w:lvl w:ilvl="0" w:tplc="0424000F">
      <w:start w:val="1"/>
      <w:numFmt w:val="decimal"/>
      <w:lvlText w:val="%1."/>
      <w:lvlJc w:val="left"/>
      <w:pPr>
        <w:ind w:left="720" w:hanging="360"/>
      </w:pPr>
      <w:rPr>
        <w:rFonts w:hint="default"/>
      </w:rPr>
    </w:lvl>
    <w:lvl w:ilvl="1" w:tplc="5A8ADF24">
      <w:numFmt w:val="bullet"/>
      <w:lvlText w:val="-"/>
      <w:lvlJc w:val="left"/>
      <w:pPr>
        <w:ind w:left="1440" w:hanging="360"/>
      </w:pPr>
      <w:rPr>
        <w:rFonts w:ascii="Tahoma" w:eastAsia="Times New Roman" w:hAnsi="Tahoma" w:cs="Tahoma"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4DDC438E"/>
    <w:multiLevelType w:val="hybridMultilevel"/>
    <w:tmpl w:val="D730EB96"/>
    <w:lvl w:ilvl="0" w:tplc="0424000F">
      <w:start w:val="1"/>
      <w:numFmt w:val="decimal"/>
      <w:lvlText w:val="%1."/>
      <w:lvlJc w:val="left"/>
      <w:pPr>
        <w:ind w:left="720" w:hanging="360"/>
      </w:pPr>
      <w:rPr>
        <w:rFont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12F489F"/>
    <w:multiLevelType w:val="hybridMultilevel"/>
    <w:tmpl w:val="6938E26E"/>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Tahoma" w:eastAsia="Times New Roman" w:hAnsi="Tahoma" w:cs="Tahoma"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54760B13"/>
    <w:multiLevelType w:val="hybridMultilevel"/>
    <w:tmpl w:val="20ACA82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13" w15:restartNumberingAfterBreak="0">
    <w:nsid w:val="59F41F98"/>
    <w:multiLevelType w:val="hybridMultilevel"/>
    <w:tmpl w:val="A0F2F08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F3C5C06"/>
    <w:multiLevelType w:val="hybridMultilevel"/>
    <w:tmpl w:val="491293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15:restartNumberingAfterBreak="0">
    <w:nsid w:val="6C484967"/>
    <w:multiLevelType w:val="hybridMultilevel"/>
    <w:tmpl w:val="734E0F00"/>
    <w:lvl w:ilvl="0" w:tplc="815C0C18">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C7A53AB"/>
    <w:multiLevelType w:val="hybridMultilevel"/>
    <w:tmpl w:val="6938E26E"/>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Tahoma" w:eastAsia="Times New Roman" w:hAnsi="Tahoma" w:cs="Tahoma"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6D3736E0"/>
    <w:multiLevelType w:val="hybridMultilevel"/>
    <w:tmpl w:val="F326BD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DCF6DCC"/>
    <w:multiLevelType w:val="hybridMultilevel"/>
    <w:tmpl w:val="D11CC8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F2D536F"/>
    <w:multiLevelType w:val="hybridMultilevel"/>
    <w:tmpl w:val="AAB2E30A"/>
    <w:lvl w:ilvl="0" w:tplc="AFA27094">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FAD223A"/>
    <w:multiLevelType w:val="hybridMultilevel"/>
    <w:tmpl w:val="B394C2EC"/>
    <w:lvl w:ilvl="0" w:tplc="43245084">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23"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4"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15:restartNumberingAfterBreak="0">
    <w:nsid w:val="7BA95AAD"/>
    <w:multiLevelType w:val="hybridMultilevel"/>
    <w:tmpl w:val="42C28CDE"/>
    <w:lvl w:ilvl="0" w:tplc="8ADEC8E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67129955">
    <w:abstractNumId w:val="12"/>
  </w:num>
  <w:num w:numId="2" w16cid:durableId="390924201">
    <w:abstractNumId w:val="25"/>
  </w:num>
  <w:num w:numId="3" w16cid:durableId="5133398">
    <w:abstractNumId w:val="24"/>
  </w:num>
  <w:num w:numId="4" w16cid:durableId="834732812">
    <w:abstractNumId w:val="3"/>
  </w:num>
  <w:num w:numId="5" w16cid:durableId="193228922">
    <w:abstractNumId w:val="23"/>
  </w:num>
  <w:num w:numId="6" w16cid:durableId="1415974062">
    <w:abstractNumId w:val="15"/>
  </w:num>
  <w:num w:numId="7" w16cid:durableId="558438946">
    <w:abstractNumId w:val="22"/>
  </w:num>
  <w:num w:numId="8" w16cid:durableId="253828456">
    <w:abstractNumId w:val="4"/>
  </w:num>
  <w:num w:numId="9" w16cid:durableId="1420834918">
    <w:abstractNumId w:val="6"/>
  </w:num>
  <w:num w:numId="10" w16cid:durableId="1691838576">
    <w:abstractNumId w:val="5"/>
  </w:num>
  <w:num w:numId="11" w16cid:durableId="701367176">
    <w:abstractNumId w:val="1"/>
  </w:num>
  <w:num w:numId="12" w16cid:durableId="685207911">
    <w:abstractNumId w:val="13"/>
  </w:num>
  <w:num w:numId="13" w16cid:durableId="1568569205">
    <w:abstractNumId w:val="20"/>
  </w:num>
  <w:num w:numId="14" w16cid:durableId="13967811">
    <w:abstractNumId w:val="2"/>
  </w:num>
  <w:num w:numId="15" w16cid:durableId="59639158">
    <w:abstractNumId w:val="11"/>
  </w:num>
  <w:num w:numId="16" w16cid:durableId="1083450002">
    <w:abstractNumId w:val="0"/>
  </w:num>
  <w:num w:numId="17" w16cid:durableId="1524048001">
    <w:abstractNumId w:val="19"/>
  </w:num>
  <w:num w:numId="18" w16cid:durableId="669717896">
    <w:abstractNumId w:val="16"/>
  </w:num>
  <w:num w:numId="19" w16cid:durableId="1985963323">
    <w:abstractNumId w:val="7"/>
  </w:num>
  <w:num w:numId="20" w16cid:durableId="618296746">
    <w:abstractNumId w:val="14"/>
  </w:num>
  <w:num w:numId="21" w16cid:durableId="1520238663">
    <w:abstractNumId w:val="21"/>
  </w:num>
  <w:num w:numId="22" w16cid:durableId="581455727">
    <w:abstractNumId w:val="18"/>
  </w:num>
  <w:num w:numId="23" w16cid:durableId="1402751448">
    <w:abstractNumId w:val="8"/>
  </w:num>
  <w:num w:numId="24" w16cid:durableId="761030899">
    <w:abstractNumId w:val="26"/>
  </w:num>
  <w:num w:numId="25" w16cid:durableId="2001613404">
    <w:abstractNumId w:val="9"/>
  </w:num>
  <w:num w:numId="26" w16cid:durableId="489491442">
    <w:abstractNumId w:val="17"/>
  </w:num>
  <w:num w:numId="27" w16cid:durableId="881357925">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42770"/>
    <w:rsid w:val="00043D3D"/>
    <w:rsid w:val="0005180E"/>
    <w:rsid w:val="00086D27"/>
    <w:rsid w:val="00091319"/>
    <w:rsid w:val="0009280F"/>
    <w:rsid w:val="00092BDF"/>
    <w:rsid w:val="00093A09"/>
    <w:rsid w:val="00095A1D"/>
    <w:rsid w:val="000A0363"/>
    <w:rsid w:val="000A4254"/>
    <w:rsid w:val="000A43C2"/>
    <w:rsid w:val="000B15E6"/>
    <w:rsid w:val="000B16E0"/>
    <w:rsid w:val="000B6438"/>
    <w:rsid w:val="000D33ED"/>
    <w:rsid w:val="000D7405"/>
    <w:rsid w:val="000E2BA5"/>
    <w:rsid w:val="000F34CA"/>
    <w:rsid w:val="000F77AE"/>
    <w:rsid w:val="00103E66"/>
    <w:rsid w:val="00111832"/>
    <w:rsid w:val="001200E8"/>
    <w:rsid w:val="001252E0"/>
    <w:rsid w:val="00126F51"/>
    <w:rsid w:val="00152C97"/>
    <w:rsid w:val="0017482F"/>
    <w:rsid w:val="00176D00"/>
    <w:rsid w:val="00195D36"/>
    <w:rsid w:val="001C33D6"/>
    <w:rsid w:val="001D2CBC"/>
    <w:rsid w:val="001E00A2"/>
    <w:rsid w:val="001E1719"/>
    <w:rsid w:val="001E52B1"/>
    <w:rsid w:val="001E6587"/>
    <w:rsid w:val="001F3AA9"/>
    <w:rsid w:val="0020118A"/>
    <w:rsid w:val="00202CAD"/>
    <w:rsid w:val="00210F3C"/>
    <w:rsid w:val="00213E33"/>
    <w:rsid w:val="00215D74"/>
    <w:rsid w:val="0023589A"/>
    <w:rsid w:val="00254C4A"/>
    <w:rsid w:val="002626D5"/>
    <w:rsid w:val="00265081"/>
    <w:rsid w:val="002858D3"/>
    <w:rsid w:val="00290BB2"/>
    <w:rsid w:val="002965E8"/>
    <w:rsid w:val="002A510D"/>
    <w:rsid w:val="002A78BB"/>
    <w:rsid w:val="002C2411"/>
    <w:rsid w:val="002C777E"/>
    <w:rsid w:val="002D4997"/>
    <w:rsid w:val="002D504D"/>
    <w:rsid w:val="002D730B"/>
    <w:rsid w:val="002D7A75"/>
    <w:rsid w:val="002F2B70"/>
    <w:rsid w:val="002F3214"/>
    <w:rsid w:val="0030061F"/>
    <w:rsid w:val="00302579"/>
    <w:rsid w:val="00334252"/>
    <w:rsid w:val="00340B24"/>
    <w:rsid w:val="003447F4"/>
    <w:rsid w:val="00346371"/>
    <w:rsid w:val="003503BB"/>
    <w:rsid w:val="00352441"/>
    <w:rsid w:val="0036211A"/>
    <w:rsid w:val="00371194"/>
    <w:rsid w:val="00371F31"/>
    <w:rsid w:val="003757C2"/>
    <w:rsid w:val="003776F7"/>
    <w:rsid w:val="003830A0"/>
    <w:rsid w:val="00387B6D"/>
    <w:rsid w:val="00387DBF"/>
    <w:rsid w:val="00393F99"/>
    <w:rsid w:val="003B7749"/>
    <w:rsid w:val="003D083E"/>
    <w:rsid w:val="003D64A5"/>
    <w:rsid w:val="003D74C5"/>
    <w:rsid w:val="003F1CE8"/>
    <w:rsid w:val="003F2155"/>
    <w:rsid w:val="003F6EE3"/>
    <w:rsid w:val="004101FE"/>
    <w:rsid w:val="00435E23"/>
    <w:rsid w:val="00465A9D"/>
    <w:rsid w:val="00475F2A"/>
    <w:rsid w:val="00477C85"/>
    <w:rsid w:val="0048769F"/>
    <w:rsid w:val="00487918"/>
    <w:rsid w:val="004A06C6"/>
    <w:rsid w:val="004A4377"/>
    <w:rsid w:val="004B2B1A"/>
    <w:rsid w:val="004B490E"/>
    <w:rsid w:val="004B548B"/>
    <w:rsid w:val="004B5851"/>
    <w:rsid w:val="004B74B7"/>
    <w:rsid w:val="004D1CDB"/>
    <w:rsid w:val="004D23A0"/>
    <w:rsid w:val="004D40C6"/>
    <w:rsid w:val="004E234B"/>
    <w:rsid w:val="00522F22"/>
    <w:rsid w:val="00525890"/>
    <w:rsid w:val="0053553E"/>
    <w:rsid w:val="005376E2"/>
    <w:rsid w:val="005409CA"/>
    <w:rsid w:val="00555CD2"/>
    <w:rsid w:val="00556F4D"/>
    <w:rsid w:val="00563AE2"/>
    <w:rsid w:val="00570C54"/>
    <w:rsid w:val="00574316"/>
    <w:rsid w:val="005802F3"/>
    <w:rsid w:val="005B2E4C"/>
    <w:rsid w:val="005B3B9A"/>
    <w:rsid w:val="005B69AB"/>
    <w:rsid w:val="005C2160"/>
    <w:rsid w:val="005C6894"/>
    <w:rsid w:val="00600EFF"/>
    <w:rsid w:val="006046A5"/>
    <w:rsid w:val="00632EFD"/>
    <w:rsid w:val="00643A41"/>
    <w:rsid w:val="00664359"/>
    <w:rsid w:val="00665F1D"/>
    <w:rsid w:val="00670585"/>
    <w:rsid w:val="00675DD7"/>
    <w:rsid w:val="00677EF9"/>
    <w:rsid w:val="00683C32"/>
    <w:rsid w:val="00697D97"/>
    <w:rsid w:val="006A6D22"/>
    <w:rsid w:val="006B7121"/>
    <w:rsid w:val="006D2B6E"/>
    <w:rsid w:val="006E0673"/>
    <w:rsid w:val="006E1A64"/>
    <w:rsid w:val="006E4971"/>
    <w:rsid w:val="006E6CDC"/>
    <w:rsid w:val="006F0826"/>
    <w:rsid w:val="006F46E3"/>
    <w:rsid w:val="00700B84"/>
    <w:rsid w:val="00705DE5"/>
    <w:rsid w:val="00706F98"/>
    <w:rsid w:val="00710B51"/>
    <w:rsid w:val="00710E3B"/>
    <w:rsid w:val="0072391A"/>
    <w:rsid w:val="00725B18"/>
    <w:rsid w:val="00725B21"/>
    <w:rsid w:val="0073784C"/>
    <w:rsid w:val="00742B10"/>
    <w:rsid w:val="0075149A"/>
    <w:rsid w:val="007653AC"/>
    <w:rsid w:val="00771F11"/>
    <w:rsid w:val="00781709"/>
    <w:rsid w:val="0078767A"/>
    <w:rsid w:val="007A2BE4"/>
    <w:rsid w:val="007C2A32"/>
    <w:rsid w:val="007D22F0"/>
    <w:rsid w:val="007F0BD2"/>
    <w:rsid w:val="00800000"/>
    <w:rsid w:val="00801358"/>
    <w:rsid w:val="00806EE5"/>
    <w:rsid w:val="008156D0"/>
    <w:rsid w:val="008157EE"/>
    <w:rsid w:val="0083431F"/>
    <w:rsid w:val="00842C8B"/>
    <w:rsid w:val="00850313"/>
    <w:rsid w:val="0085155B"/>
    <w:rsid w:val="00857B4B"/>
    <w:rsid w:val="00865BFF"/>
    <w:rsid w:val="008669FD"/>
    <w:rsid w:val="008834F3"/>
    <w:rsid w:val="008929DF"/>
    <w:rsid w:val="008A774C"/>
    <w:rsid w:val="008D5A7A"/>
    <w:rsid w:val="008D646B"/>
    <w:rsid w:val="009033F3"/>
    <w:rsid w:val="00910659"/>
    <w:rsid w:val="009151DF"/>
    <w:rsid w:val="009522A7"/>
    <w:rsid w:val="009545B3"/>
    <w:rsid w:val="00960489"/>
    <w:rsid w:val="0097523D"/>
    <w:rsid w:val="0099635C"/>
    <w:rsid w:val="009B1AC4"/>
    <w:rsid w:val="009B3FF4"/>
    <w:rsid w:val="009C59DA"/>
    <w:rsid w:val="009D360E"/>
    <w:rsid w:val="009F167D"/>
    <w:rsid w:val="009F6853"/>
    <w:rsid w:val="00A06C9F"/>
    <w:rsid w:val="00A14B66"/>
    <w:rsid w:val="00A2723B"/>
    <w:rsid w:val="00A4380A"/>
    <w:rsid w:val="00A46AE7"/>
    <w:rsid w:val="00A6262C"/>
    <w:rsid w:val="00A6563D"/>
    <w:rsid w:val="00A717E8"/>
    <w:rsid w:val="00A71ACC"/>
    <w:rsid w:val="00A73AAC"/>
    <w:rsid w:val="00A82AAA"/>
    <w:rsid w:val="00A85050"/>
    <w:rsid w:val="00A85B22"/>
    <w:rsid w:val="00A9239F"/>
    <w:rsid w:val="00A934E6"/>
    <w:rsid w:val="00AA027E"/>
    <w:rsid w:val="00AA1DB3"/>
    <w:rsid w:val="00AA76B2"/>
    <w:rsid w:val="00AC1123"/>
    <w:rsid w:val="00AC62D8"/>
    <w:rsid w:val="00AC69BF"/>
    <w:rsid w:val="00AD4B57"/>
    <w:rsid w:val="00B14C43"/>
    <w:rsid w:val="00B16805"/>
    <w:rsid w:val="00B247D9"/>
    <w:rsid w:val="00B259FA"/>
    <w:rsid w:val="00B27EAA"/>
    <w:rsid w:val="00B4289A"/>
    <w:rsid w:val="00B5232C"/>
    <w:rsid w:val="00B6042D"/>
    <w:rsid w:val="00B73BD2"/>
    <w:rsid w:val="00B8535C"/>
    <w:rsid w:val="00B912DA"/>
    <w:rsid w:val="00B94D05"/>
    <w:rsid w:val="00BA0E22"/>
    <w:rsid w:val="00BA4904"/>
    <w:rsid w:val="00BA5DA2"/>
    <w:rsid w:val="00BA7EBE"/>
    <w:rsid w:val="00BB3DEC"/>
    <w:rsid w:val="00BB72FE"/>
    <w:rsid w:val="00BC4A9F"/>
    <w:rsid w:val="00BC69B4"/>
    <w:rsid w:val="00BD42A8"/>
    <w:rsid w:val="00BD4EB4"/>
    <w:rsid w:val="00BD7BF0"/>
    <w:rsid w:val="00BE43A7"/>
    <w:rsid w:val="00BF126C"/>
    <w:rsid w:val="00BF17C4"/>
    <w:rsid w:val="00BF7D67"/>
    <w:rsid w:val="00C01A47"/>
    <w:rsid w:val="00C10902"/>
    <w:rsid w:val="00C200BF"/>
    <w:rsid w:val="00C22287"/>
    <w:rsid w:val="00C32F17"/>
    <w:rsid w:val="00C52D80"/>
    <w:rsid w:val="00C570BC"/>
    <w:rsid w:val="00C71F54"/>
    <w:rsid w:val="00C77124"/>
    <w:rsid w:val="00C92FC7"/>
    <w:rsid w:val="00C96226"/>
    <w:rsid w:val="00C96723"/>
    <w:rsid w:val="00CB24F9"/>
    <w:rsid w:val="00CC6044"/>
    <w:rsid w:val="00CE695F"/>
    <w:rsid w:val="00CF4A6C"/>
    <w:rsid w:val="00CF7E80"/>
    <w:rsid w:val="00D1411D"/>
    <w:rsid w:val="00D22F68"/>
    <w:rsid w:val="00D26DB1"/>
    <w:rsid w:val="00D4724D"/>
    <w:rsid w:val="00D50B7B"/>
    <w:rsid w:val="00D62576"/>
    <w:rsid w:val="00D65995"/>
    <w:rsid w:val="00D76E69"/>
    <w:rsid w:val="00D944DD"/>
    <w:rsid w:val="00D97F74"/>
    <w:rsid w:val="00DB3A99"/>
    <w:rsid w:val="00DB6DD9"/>
    <w:rsid w:val="00DD0E0E"/>
    <w:rsid w:val="00DD1647"/>
    <w:rsid w:val="00DD7A21"/>
    <w:rsid w:val="00DE1DDA"/>
    <w:rsid w:val="00DE3633"/>
    <w:rsid w:val="00DE6B0E"/>
    <w:rsid w:val="00DF0293"/>
    <w:rsid w:val="00E2301F"/>
    <w:rsid w:val="00E2729E"/>
    <w:rsid w:val="00E549AF"/>
    <w:rsid w:val="00E62034"/>
    <w:rsid w:val="00E620BA"/>
    <w:rsid w:val="00E66DDB"/>
    <w:rsid w:val="00E6768A"/>
    <w:rsid w:val="00E73E77"/>
    <w:rsid w:val="00E76845"/>
    <w:rsid w:val="00E84660"/>
    <w:rsid w:val="00E91571"/>
    <w:rsid w:val="00EA7286"/>
    <w:rsid w:val="00EC0361"/>
    <w:rsid w:val="00ED22FD"/>
    <w:rsid w:val="00ED350D"/>
    <w:rsid w:val="00ED5CA3"/>
    <w:rsid w:val="00ED6706"/>
    <w:rsid w:val="00ED6A0A"/>
    <w:rsid w:val="00EE3147"/>
    <w:rsid w:val="00F02369"/>
    <w:rsid w:val="00F11063"/>
    <w:rsid w:val="00F16E84"/>
    <w:rsid w:val="00F26E79"/>
    <w:rsid w:val="00F3172F"/>
    <w:rsid w:val="00F337C9"/>
    <w:rsid w:val="00F37C69"/>
    <w:rsid w:val="00F4773F"/>
    <w:rsid w:val="00F82FDA"/>
    <w:rsid w:val="00F8778E"/>
    <w:rsid w:val="00FC1CFE"/>
    <w:rsid w:val="00FD3C98"/>
    <w:rsid w:val="00FE1BE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83C3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rsid w:val="002D4997"/>
    <w:rPr>
      <w:rFonts w:ascii="Tahoma" w:hAnsi="Tahoma" w:cs="Tahoma"/>
      <w:b/>
      <w:bCs/>
      <w:sz w:val="20"/>
      <w:szCs w:val="20"/>
    </w:rPr>
  </w:style>
  <w:style w:type="paragraph" w:styleId="Odstavekseznama">
    <w:name w:val="List Paragraph"/>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5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2132439">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36346158">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823087246">
      <w:bodyDiv w:val="1"/>
      <w:marLeft w:val="0"/>
      <w:marRight w:val="0"/>
      <w:marTop w:val="0"/>
      <w:marBottom w:val="0"/>
      <w:divBdr>
        <w:top w:val="none" w:sz="0" w:space="0" w:color="auto"/>
        <w:left w:val="none" w:sz="0" w:space="0" w:color="auto"/>
        <w:bottom w:val="none" w:sz="0" w:space="0" w:color="auto"/>
        <w:right w:val="none" w:sz="0" w:space="0" w:color="auto"/>
      </w:divBdr>
    </w:div>
    <w:div w:id="833685665">
      <w:bodyDiv w:val="1"/>
      <w:marLeft w:val="0"/>
      <w:marRight w:val="0"/>
      <w:marTop w:val="0"/>
      <w:marBottom w:val="0"/>
      <w:divBdr>
        <w:top w:val="none" w:sz="0" w:space="0" w:color="auto"/>
        <w:left w:val="none" w:sz="0" w:space="0" w:color="auto"/>
        <w:bottom w:val="none" w:sz="0" w:space="0" w:color="auto"/>
        <w:right w:val="none" w:sz="0" w:space="0" w:color="auto"/>
      </w:divBdr>
    </w:div>
    <w:div w:id="1083184832">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73894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www.uradni-list.si/1/objava.jsp?sop=2018-01-0588" TargetMode="External"/><Relationship Id="rId39" Type="http://schemas.openxmlformats.org/officeDocument/2006/relationships/hyperlink" Target="http://www.uradni-list.si/1/objava.jsp?sop=2018-01-0865" TargetMode="External"/><Relationship Id="rId3" Type="http://schemas.openxmlformats.org/officeDocument/2006/relationships/customXml" Target="../customXml/item3.xml"/><Relationship Id="rId21" Type="http://schemas.openxmlformats.org/officeDocument/2006/relationships/hyperlink" Target="http://www.enarocanje.si/" TargetMode="External"/><Relationship Id="rId34" Type="http://schemas.openxmlformats.org/officeDocument/2006/relationships/hyperlink" Target="http://www.uradni-list.si/1/objava.jsp?sop=2014-01-3646" TargetMode="External"/><Relationship Id="rId42"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 TargetMode="External"/><Relationship Id="rId25" Type="http://schemas.openxmlformats.org/officeDocument/2006/relationships/hyperlink" Target="http://www.uradni-list.si/1/objava.jsp?sop=2015-01-3570" TargetMode="External"/><Relationship Id="rId33" Type="http://schemas.openxmlformats.org/officeDocument/2006/relationships/hyperlink" Target="http://www.uradni-list.si/1/objava.jsp?sop=2013-01-2513" TargetMode="External"/><Relationship Id="rId38" Type="http://schemas.openxmlformats.org/officeDocument/2006/relationships/hyperlink" Target="http://www.uradni-list.si/1/objava.jsp?sop=2016-01-2761"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s://ejn.gov.si/eJN2" TargetMode="External"/><Relationship Id="rId29" Type="http://schemas.openxmlformats.org/officeDocument/2006/relationships/hyperlink" Target="http://www.uradni-list.si/1/objava.jsp?sop=2022-01-1705" TargetMode="External"/><Relationship Id="rId41"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2.png"/><Relationship Id="rId32" Type="http://schemas.openxmlformats.org/officeDocument/2006/relationships/hyperlink" Target="http://www.uradni-list.si/1/objava.jsp?sop=2011-01-2820" TargetMode="External"/><Relationship Id="rId37" Type="http://schemas.openxmlformats.org/officeDocument/2006/relationships/hyperlink" Target="http://www.uradni-list.si/1/objava.jsp?sop=2007-01-4826" TargetMode="External"/><Relationship Id="rId40" Type="http://schemas.openxmlformats.org/officeDocument/2006/relationships/hyperlink" Target="http://www.djn.mju.gov.si/sistem-javnega-narocanja/pravno-varstvo" TargetMode="External"/><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mailto:pvinvoices@rlv.si" TargetMode="External"/><Relationship Id="rId28" Type="http://schemas.openxmlformats.org/officeDocument/2006/relationships/hyperlink" Target="http://www.uradni-list.si/1/objava.jsp?sop=2022-01-0107" TargetMode="External"/><Relationship Id="rId36" Type="http://schemas.openxmlformats.org/officeDocument/2006/relationships/hyperlink" Target="http://www.uradni-list.si/1/objava.jsp?sop=2019-01-3209" TargetMode="External"/><Relationship Id="rId10" Type="http://schemas.openxmlformats.org/officeDocument/2006/relationships/endnotes" Target="endnotes.xml"/><Relationship Id="rId19" Type="http://schemas.openxmlformats.org/officeDocument/2006/relationships/hyperlink" Target="https://ejn.gov.si/eJN2%20" TargetMode="External"/><Relationship Id="rId31" Type="http://schemas.openxmlformats.org/officeDocument/2006/relationships/hyperlink" Target="http://www.uradni-list.si/1/objava.jsp?sop=2011-01-2040"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20" TargetMode="External"/><Relationship Id="rId22" Type="http://schemas.openxmlformats.org/officeDocument/2006/relationships/hyperlink" Target="http://www.uradni-list.si/1/objava.jsp?sop=2023-01-2090" TargetMode="External"/><Relationship Id="rId27" Type="http://schemas.openxmlformats.org/officeDocument/2006/relationships/hyperlink" Target="http://www.uradni-list.si/1/objava.jsp?sop=2021-01-2575" TargetMode="External"/><Relationship Id="rId30" Type="http://schemas.openxmlformats.org/officeDocument/2006/relationships/hyperlink" Target="http://www.uradni-list.si/1/objava.jsp?sop=2022-01-2511" TargetMode="External"/><Relationship Id="rId35" Type="http://schemas.openxmlformats.org/officeDocument/2006/relationships/hyperlink" Target="http://www.uradni-list.si/1/objava.jsp?sop=2017-01-2880" TargetMode="External"/><Relationship Id="rId43"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Props1.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2.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3.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7867</Words>
  <Characters>44847</Characters>
  <Application>Microsoft Office Word</Application>
  <DocSecurity>0</DocSecurity>
  <Lines>373</Lines>
  <Paragraphs>105</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52609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Batinič Aleš</cp:lastModifiedBy>
  <cp:revision>2</cp:revision>
  <cp:lastPrinted>2023-10-05T11:24:00Z</cp:lastPrinted>
  <dcterms:created xsi:type="dcterms:W3CDTF">2023-11-17T07:05:00Z</dcterms:created>
  <dcterms:modified xsi:type="dcterms:W3CDTF">2023-11-17T07:05:00Z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